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507" w:rsidRDefault="00BA5507" w:rsidP="003D1299">
      <w:pPr>
        <w:pStyle w:val="a3"/>
        <w:adjustRightInd/>
        <w:rPr>
          <w:rFonts w:ascii="ＭＳ 明朝" w:eastAsia="ＭＳ 明朝" w:hAnsi="ＭＳ 明朝" w:cs="Times New Roman"/>
        </w:rPr>
      </w:pPr>
      <w:bookmarkStart w:id="0" w:name="_GoBack"/>
      <w:bookmarkEnd w:id="0"/>
      <w:r>
        <w:rPr>
          <w:rFonts w:ascii="ＭＳ 明朝" w:eastAsia="ＭＳ 明朝" w:hAnsi="ＭＳ 明朝" w:cs="Times New Roman" w:hint="eastAsia"/>
        </w:rPr>
        <w:t>（別記様式</w:t>
      </w:r>
      <w:r w:rsidR="004C00B7">
        <w:rPr>
          <w:rFonts w:ascii="ＭＳ 明朝" w:eastAsia="ＭＳ 明朝" w:hAnsi="ＭＳ 明朝" w:cs="Times New Roman" w:hint="eastAsia"/>
        </w:rPr>
        <w:t>２</w:t>
      </w:r>
      <w:r>
        <w:rPr>
          <w:rFonts w:ascii="ＭＳ 明朝" w:eastAsia="ＭＳ 明朝" w:hAnsi="ＭＳ 明朝" w:cs="Times New Roman" w:hint="eastAsia"/>
        </w:rPr>
        <w:t>）</w:t>
      </w:r>
      <w:r w:rsidR="003D1299">
        <w:rPr>
          <w:rFonts w:ascii="ＭＳ 明朝" w:eastAsia="ＭＳ 明朝" w:hAnsi="ＭＳ 明朝" w:cs="Times New Roman" w:hint="eastAsia"/>
        </w:rPr>
        <w:t xml:space="preserve">　　　　　　　　　　　　　　　　　　　　　</w:t>
      </w:r>
      <w:r>
        <w:rPr>
          <w:rFonts w:ascii="ＭＳ 明朝" w:eastAsia="ＭＳ 明朝" w:hAnsi="ＭＳ 明朝" w:cs="Times New Roman" w:hint="eastAsia"/>
        </w:rPr>
        <w:t>（Ａ４用紙）</w:t>
      </w:r>
    </w:p>
    <w:p w:rsidR="00BA5507" w:rsidRDefault="00FD0A60" w:rsidP="00BA5507">
      <w:pPr>
        <w:pStyle w:val="a3"/>
        <w:adjustRightInd/>
        <w:rPr>
          <w:rFonts w:ascii="ＭＳ 明朝" w:eastAsia="ＭＳ 明朝" w:hAnsi="ＭＳ 明朝"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102870</wp:posOffset>
                </wp:positionV>
                <wp:extent cx="5133975" cy="86918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8691880"/>
                        </a:xfrm>
                        <a:prstGeom prst="rect">
                          <a:avLst/>
                        </a:prstGeom>
                        <a:solidFill>
                          <a:srgbClr val="FFFFFF"/>
                        </a:solidFill>
                        <a:ln w="9525">
                          <a:solidFill>
                            <a:srgbClr val="000000"/>
                          </a:solidFill>
                          <a:miter lim="800000"/>
                          <a:headEnd/>
                          <a:tailEnd/>
                        </a:ln>
                      </wps:spPr>
                      <wps:txbx>
                        <w:txbxContent>
                          <w:p w:rsidR="000C603A" w:rsidRPr="00140379" w:rsidRDefault="00FA2067" w:rsidP="00BA5507">
                            <w:pPr>
                              <w:jc w:val="center"/>
                              <w:rPr>
                                <w:sz w:val="28"/>
                                <w:szCs w:val="28"/>
                              </w:rPr>
                            </w:pPr>
                            <w:r>
                              <w:rPr>
                                <w:rFonts w:hint="eastAsia"/>
                                <w:sz w:val="28"/>
                                <w:szCs w:val="28"/>
                              </w:rPr>
                              <w:t>車両の</w:t>
                            </w:r>
                            <w:r w:rsidR="00AE6325">
                              <w:rPr>
                                <w:rFonts w:hint="eastAsia"/>
                                <w:sz w:val="28"/>
                                <w:szCs w:val="28"/>
                              </w:rPr>
                              <w:t>装置の装備</w:t>
                            </w:r>
                            <w:r w:rsidR="000C603A" w:rsidRPr="00140379">
                              <w:rPr>
                                <w:rFonts w:hint="eastAsia"/>
                                <w:sz w:val="28"/>
                                <w:szCs w:val="28"/>
                              </w:rPr>
                              <w:t>状況報告書</w:t>
                            </w:r>
                          </w:p>
                          <w:p w:rsidR="000C603A" w:rsidRPr="00856F28" w:rsidRDefault="000C603A" w:rsidP="00BA5507">
                            <w:pPr>
                              <w:jc w:val="center"/>
                              <w:rPr>
                                <w:sz w:val="21"/>
                                <w:szCs w:val="21"/>
                              </w:rPr>
                            </w:pPr>
                          </w:p>
                          <w:p w:rsidR="000C603A" w:rsidRPr="00140379" w:rsidRDefault="000C603A" w:rsidP="00BA5507">
                            <w:pPr>
                              <w:rPr>
                                <w:sz w:val="21"/>
                                <w:szCs w:val="21"/>
                              </w:rPr>
                            </w:pPr>
                            <w:r w:rsidRPr="00140379">
                              <w:rPr>
                                <w:rFonts w:hint="eastAsia"/>
                                <w:sz w:val="21"/>
                                <w:szCs w:val="21"/>
                              </w:rPr>
                              <w:t xml:space="preserve">　　年　月　日付で特殊車両通行許可申請を行った</w:t>
                            </w:r>
                            <w:r w:rsidR="00CC6AAE">
                              <w:rPr>
                                <w:rFonts w:hint="eastAsia"/>
                                <w:sz w:val="21"/>
                                <w:szCs w:val="21"/>
                              </w:rPr>
                              <w:t>全ての</w:t>
                            </w:r>
                            <w:r w:rsidRPr="00140379">
                              <w:rPr>
                                <w:rFonts w:hint="eastAsia"/>
                                <w:sz w:val="21"/>
                                <w:szCs w:val="21"/>
                              </w:rPr>
                              <w:t>フルトレーラ連結車</w:t>
                            </w:r>
                            <w:r w:rsidR="00FA2067">
                              <w:rPr>
                                <w:rFonts w:hint="eastAsia"/>
                                <w:sz w:val="21"/>
                                <w:szCs w:val="21"/>
                              </w:rPr>
                              <w:t>（長さが２１メートルを超えるもの）</w:t>
                            </w:r>
                            <w:r w:rsidR="00CC6AAE">
                              <w:rPr>
                                <w:rFonts w:hint="eastAsia"/>
                                <w:sz w:val="21"/>
                                <w:szCs w:val="21"/>
                              </w:rPr>
                              <w:t>が</w:t>
                            </w:r>
                            <w:r w:rsidRPr="00140379">
                              <w:rPr>
                                <w:rFonts w:hint="eastAsia"/>
                                <w:sz w:val="21"/>
                                <w:szCs w:val="21"/>
                              </w:rPr>
                              <w:t>、以下の</w:t>
                            </w:r>
                            <w:r w:rsidR="00AE6325">
                              <w:rPr>
                                <w:rFonts w:hint="eastAsia"/>
                                <w:sz w:val="21"/>
                                <w:szCs w:val="21"/>
                              </w:rPr>
                              <w:t>装置を装備</w:t>
                            </w:r>
                            <w:r w:rsidRPr="00140379">
                              <w:rPr>
                                <w:rFonts w:hint="eastAsia"/>
                                <w:sz w:val="21"/>
                                <w:szCs w:val="21"/>
                              </w:rPr>
                              <w:t>していることを</w:t>
                            </w:r>
                            <w:r w:rsidR="00CC6AAE">
                              <w:rPr>
                                <w:rFonts w:hint="eastAsia"/>
                                <w:sz w:val="21"/>
                                <w:szCs w:val="21"/>
                              </w:rPr>
                              <w:t>確認しました</w:t>
                            </w:r>
                            <w:r w:rsidRPr="00140379">
                              <w:rPr>
                                <w:rFonts w:hint="eastAsia"/>
                                <w:sz w:val="21"/>
                                <w:szCs w:val="21"/>
                              </w:rPr>
                              <w:t>。</w:t>
                            </w:r>
                          </w:p>
                          <w:p w:rsidR="000C603A" w:rsidRPr="00EF6A42" w:rsidRDefault="000C603A" w:rsidP="00BA5507">
                            <w:pPr>
                              <w:rPr>
                                <w:sz w:val="21"/>
                                <w:szCs w:val="21"/>
                              </w:rPr>
                            </w:pPr>
                          </w:p>
                          <w:p w:rsidR="000C603A" w:rsidRPr="00140379" w:rsidRDefault="000C603A" w:rsidP="00BA5507">
                            <w:pPr>
                              <w:rPr>
                                <w:sz w:val="21"/>
                                <w:szCs w:val="21"/>
                              </w:rPr>
                            </w:pPr>
                          </w:p>
                          <w:p w:rsidR="000C603A" w:rsidRPr="00140379" w:rsidRDefault="000C603A" w:rsidP="00F03C6C">
                            <w:pPr>
                              <w:pStyle w:val="ab"/>
                              <w:numPr>
                                <w:ilvl w:val="0"/>
                                <w:numId w:val="11"/>
                              </w:numPr>
                              <w:ind w:leftChars="0"/>
                              <w:rPr>
                                <w:szCs w:val="21"/>
                              </w:rPr>
                            </w:pPr>
                            <w:r w:rsidRPr="00140379">
                              <w:rPr>
                                <w:rFonts w:hint="eastAsia"/>
                                <w:szCs w:val="21"/>
                              </w:rPr>
                              <w:t>アンチロックブレーキシステム</w:t>
                            </w:r>
                            <w:r w:rsidR="00CC6AAE">
                              <w:rPr>
                                <w:rFonts w:hint="eastAsia"/>
                                <w:szCs w:val="21"/>
                              </w:rPr>
                              <w:t xml:space="preserve">　□</w:t>
                            </w:r>
                          </w:p>
                          <w:p w:rsidR="000C603A" w:rsidRPr="00140379" w:rsidRDefault="000C603A" w:rsidP="00F03C6C">
                            <w:pPr>
                              <w:pStyle w:val="ab"/>
                              <w:numPr>
                                <w:ilvl w:val="0"/>
                                <w:numId w:val="11"/>
                              </w:numPr>
                              <w:ind w:leftChars="0"/>
                              <w:rPr>
                                <w:szCs w:val="21"/>
                              </w:rPr>
                            </w:pPr>
                            <w:r w:rsidRPr="00140379">
                              <w:rPr>
                                <w:rFonts w:hint="eastAsia"/>
                                <w:szCs w:val="21"/>
                              </w:rPr>
                              <w:t>衝突被害軽減ブレーキまたは自動車間距離制御装置</w:t>
                            </w:r>
                            <w:r w:rsidR="00CC6AAE">
                              <w:rPr>
                                <w:rFonts w:hint="eastAsia"/>
                                <w:szCs w:val="21"/>
                              </w:rPr>
                              <w:t xml:space="preserve">　□</w:t>
                            </w:r>
                          </w:p>
                          <w:p w:rsidR="000C603A" w:rsidRDefault="000C603A" w:rsidP="00F03C6C">
                            <w:pPr>
                              <w:pStyle w:val="ab"/>
                              <w:numPr>
                                <w:ilvl w:val="0"/>
                                <w:numId w:val="11"/>
                              </w:numPr>
                              <w:ind w:leftChars="0"/>
                              <w:rPr>
                                <w:szCs w:val="21"/>
                              </w:rPr>
                            </w:pPr>
                            <w:r w:rsidRPr="00140379">
                              <w:rPr>
                                <w:rFonts w:hint="eastAsia"/>
                                <w:szCs w:val="21"/>
                              </w:rPr>
                              <w:t>車両安定性制御システム</w:t>
                            </w:r>
                            <w:r w:rsidR="00CC6AAE">
                              <w:rPr>
                                <w:rFonts w:hint="eastAsia"/>
                                <w:szCs w:val="21"/>
                              </w:rPr>
                              <w:t xml:space="preserve">　□</w:t>
                            </w:r>
                          </w:p>
                          <w:p w:rsidR="000C603A" w:rsidRPr="00140379" w:rsidRDefault="000C603A" w:rsidP="00F03C6C">
                            <w:pPr>
                              <w:pStyle w:val="ab"/>
                              <w:numPr>
                                <w:ilvl w:val="0"/>
                                <w:numId w:val="11"/>
                              </w:numPr>
                              <w:ind w:leftChars="0"/>
                              <w:rPr>
                                <w:szCs w:val="21"/>
                              </w:rPr>
                            </w:pPr>
                            <w:r w:rsidRPr="00140379">
                              <w:rPr>
                                <w:rFonts w:hint="eastAsia"/>
                                <w:szCs w:val="21"/>
                              </w:rPr>
                              <w:t>車線逸脱警報装置</w:t>
                            </w:r>
                            <w:r w:rsidR="00CC6AAE">
                              <w:rPr>
                                <w:rFonts w:hint="eastAsia"/>
                                <w:szCs w:val="21"/>
                              </w:rPr>
                              <w:t xml:space="preserve">　□</w:t>
                            </w:r>
                          </w:p>
                          <w:p w:rsidR="000C603A" w:rsidRDefault="00836327" w:rsidP="00F03C6C">
                            <w:pPr>
                              <w:pStyle w:val="ab"/>
                              <w:numPr>
                                <w:ilvl w:val="0"/>
                                <w:numId w:val="11"/>
                              </w:numPr>
                              <w:ind w:leftChars="0"/>
                              <w:rPr>
                                <w:szCs w:val="21"/>
                              </w:rPr>
                            </w:pPr>
                            <w:r>
                              <w:rPr>
                                <w:rFonts w:hint="eastAsia"/>
                                <w:szCs w:val="21"/>
                              </w:rPr>
                              <w:t>後部視界を確保するための</w:t>
                            </w:r>
                            <w:r w:rsidR="000C603A" w:rsidRPr="00140379">
                              <w:rPr>
                                <w:rFonts w:hint="eastAsia"/>
                                <w:szCs w:val="21"/>
                              </w:rPr>
                              <w:t>カメラシステム及び</w:t>
                            </w:r>
                            <w:r>
                              <w:rPr>
                                <w:rFonts w:hint="eastAsia"/>
                                <w:szCs w:val="21"/>
                              </w:rPr>
                              <w:t>モニター</w:t>
                            </w:r>
                          </w:p>
                          <w:p w:rsidR="000C603A" w:rsidRPr="00140379" w:rsidRDefault="00CC6AAE" w:rsidP="00140379">
                            <w:pPr>
                              <w:pStyle w:val="ab"/>
                              <w:ind w:leftChars="0" w:left="0" w:firstLineChars="300" w:firstLine="635"/>
                              <w:rPr>
                                <w:szCs w:val="21"/>
                              </w:rPr>
                            </w:pPr>
                            <w:r>
                              <w:rPr>
                                <w:rFonts w:hint="eastAsia"/>
                                <w:szCs w:val="21"/>
                              </w:rPr>
                              <w:t xml:space="preserve">　□</w:t>
                            </w:r>
                          </w:p>
                          <w:p w:rsidR="000C603A" w:rsidRPr="00140379" w:rsidRDefault="000C603A" w:rsidP="00F03C6C">
                            <w:pPr>
                              <w:pStyle w:val="ab"/>
                              <w:numPr>
                                <w:ilvl w:val="0"/>
                                <w:numId w:val="11"/>
                              </w:numPr>
                              <w:ind w:leftChars="0"/>
                              <w:rPr>
                                <w:szCs w:val="21"/>
                              </w:rPr>
                            </w:pPr>
                            <w:r w:rsidRPr="00140379">
                              <w:rPr>
                                <w:rFonts w:hint="eastAsia"/>
                                <w:szCs w:val="21"/>
                              </w:rPr>
                              <w:t>デジタルタコグラフ</w:t>
                            </w:r>
                            <w:r w:rsidR="00CC6AAE">
                              <w:rPr>
                                <w:rFonts w:hint="eastAsia"/>
                                <w:szCs w:val="21"/>
                              </w:rPr>
                              <w:t xml:space="preserve">　□</w:t>
                            </w:r>
                          </w:p>
                          <w:p w:rsidR="000C603A" w:rsidRPr="00140379" w:rsidRDefault="00F35AA4" w:rsidP="00F35AA4">
                            <w:pPr>
                              <w:pStyle w:val="ab"/>
                              <w:ind w:leftChars="189" w:left="669" w:hangingChars="100" w:hanging="212"/>
                              <w:rPr>
                                <w:szCs w:val="21"/>
                              </w:rPr>
                            </w:pPr>
                            <w:r>
                              <w:rPr>
                                <w:rFonts w:hint="eastAsia"/>
                                <w:szCs w:val="21"/>
                              </w:rPr>
                              <w:t xml:space="preserve">⑦　</w:t>
                            </w:r>
                            <w:r w:rsidR="000C603A" w:rsidRPr="00140379">
                              <w:rPr>
                                <w:rFonts w:hint="eastAsia"/>
                                <w:szCs w:val="21"/>
                              </w:rPr>
                              <w:t>車載型自動軸重計測装置（ＯＢＷ）</w:t>
                            </w:r>
                            <w:r w:rsidR="00AE6325">
                              <w:rPr>
                                <w:rFonts w:hint="eastAsia"/>
                                <w:szCs w:val="21"/>
                              </w:rPr>
                              <w:t>又は</w:t>
                            </w:r>
                            <w:r w:rsidR="00AE6325" w:rsidRPr="00F03C6C">
                              <w:rPr>
                                <w:rFonts w:hint="eastAsia"/>
                                <w:szCs w:val="21"/>
                              </w:rPr>
                              <w:t>出発時に計測した当該車両の</w:t>
                            </w:r>
                            <w:r w:rsidR="004A587B">
                              <w:rPr>
                                <w:rFonts w:hint="eastAsia"/>
                                <w:szCs w:val="21"/>
                              </w:rPr>
                              <w:t>車軸ごとの軸重</w:t>
                            </w:r>
                            <w:r w:rsidR="00AE6325" w:rsidRPr="00F03C6C">
                              <w:rPr>
                                <w:rFonts w:hint="eastAsia"/>
                                <w:szCs w:val="21"/>
                              </w:rPr>
                              <w:t>を記録した書類</w:t>
                            </w:r>
                            <w:r w:rsidR="00CC6AAE">
                              <w:rPr>
                                <w:rFonts w:hint="eastAsia"/>
                                <w:szCs w:val="21"/>
                              </w:rPr>
                              <w:t xml:space="preserve">　□</w:t>
                            </w:r>
                          </w:p>
                          <w:p w:rsidR="000C603A" w:rsidRPr="00140379" w:rsidRDefault="000C603A" w:rsidP="00856F28">
                            <w:pPr>
                              <w:pStyle w:val="ab"/>
                              <w:ind w:leftChars="189" w:left="669" w:hangingChars="100" w:hanging="212"/>
                              <w:rPr>
                                <w:szCs w:val="21"/>
                              </w:rPr>
                            </w:pPr>
                            <w:r w:rsidRPr="00140379">
                              <w:rPr>
                                <w:rFonts w:hint="eastAsia"/>
                                <w:szCs w:val="21"/>
                              </w:rPr>
                              <w:t>⑧</w:t>
                            </w:r>
                            <w:r w:rsidR="00856F28">
                              <w:rPr>
                                <w:szCs w:val="21"/>
                              </w:rPr>
                              <w:t xml:space="preserve">  </w:t>
                            </w:r>
                            <w:r w:rsidRPr="00140379">
                              <w:rPr>
                                <w:rFonts w:hint="eastAsia"/>
                                <w:szCs w:val="21"/>
                              </w:rPr>
                              <w:t>エアサスペンション</w:t>
                            </w:r>
                            <w:r w:rsidR="004A587B" w:rsidRPr="003626F1">
                              <w:rPr>
                                <w:rFonts w:hint="eastAsia"/>
                                <w:szCs w:val="21"/>
                              </w:rPr>
                              <w:t>（電子制御ブレーキシステムを装備している車両にあっては</w:t>
                            </w:r>
                            <w:r w:rsidR="00836327">
                              <w:rPr>
                                <w:rFonts w:hint="eastAsia"/>
                                <w:szCs w:val="21"/>
                              </w:rPr>
                              <w:t>操舵軸</w:t>
                            </w:r>
                            <w:r w:rsidR="00836327" w:rsidRPr="00856F28">
                              <w:rPr>
                                <w:rFonts w:hint="eastAsia"/>
                                <w:szCs w:val="21"/>
                              </w:rPr>
                              <w:t>以外の全ての車軸に、それ以外の車両にあっては全ての車軸に装備されているものに限る。</w:t>
                            </w:r>
                            <w:r w:rsidR="004A587B" w:rsidRPr="003626F1">
                              <w:rPr>
                                <w:rFonts w:hint="eastAsia"/>
                                <w:szCs w:val="21"/>
                              </w:rPr>
                              <w:t>）</w:t>
                            </w:r>
                            <w:r w:rsidR="00CC6AAE">
                              <w:rPr>
                                <w:rFonts w:hint="eastAsia"/>
                                <w:szCs w:val="21"/>
                              </w:rPr>
                              <w:t xml:space="preserve">　□</w:t>
                            </w:r>
                          </w:p>
                          <w:p w:rsidR="000C603A" w:rsidRPr="00140379" w:rsidRDefault="000C603A" w:rsidP="00140379">
                            <w:pPr>
                              <w:pStyle w:val="ab"/>
                              <w:ind w:leftChars="0" w:left="0" w:firstLineChars="200" w:firstLine="424"/>
                              <w:rPr>
                                <w:szCs w:val="21"/>
                              </w:rPr>
                            </w:pPr>
                            <w:r w:rsidRPr="00140379">
                              <w:rPr>
                                <w:rFonts w:hint="eastAsia"/>
                                <w:szCs w:val="21"/>
                              </w:rPr>
                              <w:t>⑨</w:t>
                            </w:r>
                            <w:r w:rsidR="00856F28">
                              <w:rPr>
                                <w:szCs w:val="21"/>
                              </w:rPr>
                              <w:t xml:space="preserve">  </w:t>
                            </w:r>
                            <w:r w:rsidRPr="00140379">
                              <w:rPr>
                                <w:rFonts w:hint="eastAsia"/>
                                <w:szCs w:val="21"/>
                              </w:rPr>
                              <w:t>ディスクブレーキ又はドラムブレーキ</w:t>
                            </w:r>
                            <w:r w:rsidR="00CC6AAE">
                              <w:rPr>
                                <w:rFonts w:hint="eastAsia"/>
                                <w:szCs w:val="21"/>
                              </w:rPr>
                              <w:t xml:space="preserve">　□</w:t>
                            </w:r>
                          </w:p>
                          <w:p w:rsidR="000C603A" w:rsidRPr="00140379" w:rsidRDefault="000C603A" w:rsidP="00140379">
                            <w:pPr>
                              <w:pStyle w:val="ab"/>
                              <w:ind w:leftChars="0" w:left="0" w:firstLineChars="200" w:firstLine="424"/>
                              <w:rPr>
                                <w:szCs w:val="21"/>
                              </w:rPr>
                            </w:pPr>
                            <w:r w:rsidRPr="00140379">
                              <w:rPr>
                                <w:rFonts w:hint="eastAsia"/>
                                <w:szCs w:val="21"/>
                              </w:rPr>
                              <w:t>⑩</w:t>
                            </w:r>
                            <w:r w:rsidR="00856F28">
                              <w:rPr>
                                <w:szCs w:val="21"/>
                              </w:rPr>
                              <w:t xml:space="preserve">  </w:t>
                            </w:r>
                            <w:r w:rsidRPr="00140379">
                              <w:rPr>
                                <w:rFonts w:hint="eastAsia"/>
                                <w:szCs w:val="21"/>
                              </w:rPr>
                              <w:t>リターダ（補助ブレーキ）</w:t>
                            </w:r>
                            <w:r w:rsidR="00CC6AAE">
                              <w:rPr>
                                <w:rFonts w:hint="eastAsia"/>
                                <w:szCs w:val="21"/>
                              </w:rPr>
                              <w:t xml:space="preserve">　□</w:t>
                            </w:r>
                          </w:p>
                          <w:p w:rsidR="000C603A" w:rsidRPr="00140379" w:rsidRDefault="000C603A" w:rsidP="00140379">
                            <w:pPr>
                              <w:pStyle w:val="ab"/>
                              <w:ind w:leftChars="0" w:left="0" w:firstLineChars="200" w:firstLine="424"/>
                              <w:rPr>
                                <w:szCs w:val="21"/>
                              </w:rPr>
                            </w:pPr>
                            <w:r w:rsidRPr="00140379">
                              <w:rPr>
                                <w:rFonts w:hint="eastAsia"/>
                                <w:szCs w:val="21"/>
                              </w:rPr>
                              <w:t>⑪</w:t>
                            </w:r>
                            <w:r w:rsidR="00856F28">
                              <w:rPr>
                                <w:szCs w:val="21"/>
                              </w:rPr>
                              <w:t xml:space="preserve">  </w:t>
                            </w:r>
                            <w:r w:rsidRPr="00140379">
                              <w:rPr>
                                <w:rFonts w:hint="eastAsia"/>
                                <w:szCs w:val="21"/>
                              </w:rPr>
                              <w:t>デフロック又はトラクションコントロールシステム（空転防止装置）</w:t>
                            </w:r>
                            <w:r w:rsidR="00CC6AAE">
                              <w:rPr>
                                <w:rFonts w:hint="eastAsia"/>
                                <w:szCs w:val="21"/>
                              </w:rPr>
                              <w:t xml:space="preserve">　□</w:t>
                            </w:r>
                          </w:p>
                          <w:p w:rsidR="000C603A" w:rsidRPr="00140379" w:rsidRDefault="000C603A" w:rsidP="00140379">
                            <w:pPr>
                              <w:pStyle w:val="ab"/>
                              <w:ind w:leftChars="0" w:left="0" w:firstLineChars="200" w:firstLine="424"/>
                              <w:rPr>
                                <w:szCs w:val="21"/>
                              </w:rPr>
                            </w:pPr>
                            <w:r w:rsidRPr="00140379">
                              <w:rPr>
                                <w:rFonts w:hint="eastAsia"/>
                                <w:szCs w:val="21"/>
                              </w:rPr>
                              <w:t>⑫</w:t>
                            </w:r>
                            <w:r w:rsidR="00856F28">
                              <w:rPr>
                                <w:szCs w:val="21"/>
                              </w:rPr>
                              <w:t xml:space="preserve">  </w:t>
                            </w:r>
                            <w:r w:rsidRPr="00140379">
                              <w:rPr>
                                <w:rFonts w:hint="eastAsia"/>
                                <w:szCs w:val="21"/>
                              </w:rPr>
                              <w:t>間接視界</w:t>
                            </w:r>
                            <w:r w:rsidR="00836327">
                              <w:rPr>
                                <w:rFonts w:hint="eastAsia"/>
                                <w:szCs w:val="21"/>
                              </w:rPr>
                              <w:t>を確保するための</w:t>
                            </w:r>
                            <w:r w:rsidRPr="00140379">
                              <w:rPr>
                                <w:rFonts w:hint="eastAsia"/>
                                <w:szCs w:val="21"/>
                              </w:rPr>
                              <w:t>装置（バックミラー等）</w:t>
                            </w:r>
                            <w:r w:rsidR="00CC6AAE">
                              <w:rPr>
                                <w:rFonts w:hint="eastAsia"/>
                                <w:szCs w:val="21"/>
                              </w:rPr>
                              <w:t xml:space="preserve">　□</w:t>
                            </w:r>
                          </w:p>
                          <w:p w:rsidR="000C603A" w:rsidRPr="00140379" w:rsidRDefault="000C603A" w:rsidP="00140379">
                            <w:pPr>
                              <w:pStyle w:val="ab"/>
                              <w:ind w:leftChars="0" w:left="0" w:firstLineChars="200" w:firstLine="424"/>
                              <w:rPr>
                                <w:szCs w:val="21"/>
                              </w:rPr>
                            </w:pPr>
                            <w:r w:rsidRPr="00140379">
                              <w:rPr>
                                <w:rFonts w:hint="eastAsia"/>
                                <w:szCs w:val="21"/>
                              </w:rPr>
                              <w:t>⑬</w:t>
                            </w:r>
                            <w:r w:rsidR="00856F28">
                              <w:rPr>
                                <w:szCs w:val="21"/>
                              </w:rPr>
                              <w:t xml:space="preserve">  </w:t>
                            </w:r>
                            <w:r w:rsidRPr="00140379">
                              <w:rPr>
                                <w:rFonts w:hint="eastAsia"/>
                                <w:szCs w:val="21"/>
                              </w:rPr>
                              <w:t>被けん引車のバックライト</w:t>
                            </w:r>
                            <w:r w:rsidR="00CC6AAE">
                              <w:rPr>
                                <w:rFonts w:hint="eastAsia"/>
                                <w:szCs w:val="21"/>
                              </w:rPr>
                              <w:t xml:space="preserve">　□</w:t>
                            </w:r>
                          </w:p>
                          <w:p w:rsidR="000C603A" w:rsidRPr="00140379" w:rsidRDefault="000C603A" w:rsidP="00140379">
                            <w:pPr>
                              <w:pStyle w:val="ab"/>
                              <w:ind w:leftChars="0" w:left="0" w:firstLineChars="200" w:firstLine="424"/>
                              <w:rPr>
                                <w:szCs w:val="21"/>
                              </w:rPr>
                            </w:pPr>
                            <w:r w:rsidRPr="00140379">
                              <w:rPr>
                                <w:rFonts w:hint="eastAsia"/>
                                <w:szCs w:val="21"/>
                              </w:rPr>
                              <w:t>⑭</w:t>
                            </w:r>
                            <w:r w:rsidR="00856F28">
                              <w:rPr>
                                <w:szCs w:val="21"/>
                              </w:rPr>
                              <w:t xml:space="preserve">  </w:t>
                            </w:r>
                            <w:r w:rsidRPr="00140379">
                              <w:rPr>
                                <w:rFonts w:hint="eastAsia"/>
                                <w:szCs w:val="21"/>
                              </w:rPr>
                              <w:t>反射材を用いた車体輪郭のマーキング</w:t>
                            </w:r>
                            <w:r w:rsidR="00CC6AAE">
                              <w:rPr>
                                <w:rFonts w:hint="eastAsia"/>
                                <w:szCs w:val="21"/>
                              </w:rPr>
                              <w:t xml:space="preserve">　□</w:t>
                            </w:r>
                          </w:p>
                          <w:p w:rsidR="000C603A" w:rsidRDefault="000C603A" w:rsidP="00140379">
                            <w:pPr>
                              <w:pStyle w:val="ab"/>
                              <w:ind w:leftChars="0" w:left="0" w:firstLineChars="200" w:firstLine="424"/>
                              <w:rPr>
                                <w:szCs w:val="21"/>
                              </w:rPr>
                            </w:pPr>
                            <w:r w:rsidRPr="00140379">
                              <w:rPr>
                                <w:rFonts w:hint="eastAsia"/>
                                <w:szCs w:val="21"/>
                              </w:rPr>
                              <w:t>⑮</w:t>
                            </w:r>
                            <w:r w:rsidR="00856F28">
                              <w:rPr>
                                <w:szCs w:val="21"/>
                              </w:rPr>
                              <w:t xml:space="preserve">  </w:t>
                            </w:r>
                            <w:r w:rsidRPr="00140379">
                              <w:rPr>
                                <w:rFonts w:hint="eastAsia"/>
                                <w:szCs w:val="21"/>
                              </w:rPr>
                              <w:t>反射材を用いた「長大トラック」のプレート（後続車の運転者の視認性</w:t>
                            </w:r>
                          </w:p>
                          <w:p w:rsidR="000C603A" w:rsidRPr="00140379" w:rsidRDefault="000C603A" w:rsidP="00140379">
                            <w:pPr>
                              <w:pStyle w:val="ab"/>
                              <w:ind w:leftChars="0" w:left="0" w:firstLineChars="300" w:firstLine="635"/>
                              <w:rPr>
                                <w:szCs w:val="21"/>
                              </w:rPr>
                            </w:pPr>
                            <w:r w:rsidRPr="00140379">
                              <w:rPr>
                                <w:rFonts w:hint="eastAsia"/>
                                <w:szCs w:val="21"/>
                              </w:rPr>
                              <w:t>を確保するに十分な大きさ、貼り付け場所である）</w:t>
                            </w:r>
                            <w:r w:rsidR="00CC6AAE">
                              <w:rPr>
                                <w:rFonts w:hint="eastAsia"/>
                                <w:szCs w:val="21"/>
                              </w:rPr>
                              <w:t xml:space="preserve">　□</w:t>
                            </w:r>
                          </w:p>
                          <w:p w:rsidR="000C603A" w:rsidRDefault="000C603A" w:rsidP="00BA5507">
                            <w:pPr>
                              <w:rPr>
                                <w:sz w:val="21"/>
                                <w:szCs w:val="21"/>
                              </w:rPr>
                            </w:pPr>
                          </w:p>
                          <w:p w:rsidR="00CC6AAE" w:rsidRDefault="00CC6AAE" w:rsidP="00BA5507">
                            <w:pPr>
                              <w:rPr>
                                <w:sz w:val="21"/>
                                <w:szCs w:val="21"/>
                              </w:rPr>
                            </w:pPr>
                            <w:r>
                              <w:rPr>
                                <w:rFonts w:hint="eastAsia"/>
                                <w:sz w:val="21"/>
                                <w:szCs w:val="21"/>
                              </w:rPr>
                              <w:t>（注）</w:t>
                            </w:r>
                          </w:p>
                          <w:p w:rsidR="00CC6AAE" w:rsidRPr="00140379" w:rsidRDefault="00CC6AAE" w:rsidP="00CC6AAE">
                            <w:pPr>
                              <w:ind w:firstLineChars="100" w:firstLine="212"/>
                              <w:rPr>
                                <w:sz w:val="21"/>
                                <w:szCs w:val="21"/>
                              </w:rPr>
                            </w:pPr>
                            <w:r>
                              <w:rPr>
                                <w:rFonts w:hint="eastAsia"/>
                                <w:sz w:val="21"/>
                                <w:szCs w:val="21"/>
                              </w:rPr>
                              <w:t>確認した場合には☑を記載すること。</w:t>
                            </w:r>
                          </w:p>
                          <w:p w:rsidR="00CC6AAE" w:rsidRPr="00EF6A42" w:rsidRDefault="00CC6AAE">
                            <w:pPr>
                              <w:rPr>
                                <w:sz w:val="21"/>
                                <w:szCs w:val="21"/>
                              </w:rPr>
                            </w:pPr>
                          </w:p>
                          <w:p w:rsidR="000C603A" w:rsidRDefault="000C603A" w:rsidP="00F03C6C">
                            <w:pPr>
                              <w:rPr>
                                <w:sz w:val="21"/>
                                <w:szCs w:val="21"/>
                              </w:rPr>
                            </w:pPr>
                          </w:p>
                          <w:p w:rsidR="000C603A" w:rsidRPr="007B43FA" w:rsidRDefault="000C603A">
                            <w:pPr>
                              <w:rPr>
                                <w:sz w:val="21"/>
                                <w:szCs w:val="21"/>
                              </w:rPr>
                            </w:pPr>
                          </w:p>
                          <w:p w:rsidR="003D1299" w:rsidRPr="003D1299" w:rsidRDefault="00F35AA4" w:rsidP="00211E91">
                            <w:pPr>
                              <w:ind w:firstLineChars="200" w:firstLine="424"/>
                              <w:rPr>
                                <w:sz w:val="21"/>
                                <w:szCs w:val="21"/>
                              </w:rPr>
                            </w:pPr>
                            <w:r>
                              <w:rPr>
                                <w:rFonts w:hint="eastAsia"/>
                                <w:sz w:val="21"/>
                                <w:szCs w:val="21"/>
                              </w:rPr>
                              <w:t xml:space="preserve">　　　　　　　　　　　　　　　　　　　　　年　　月　　日</w:t>
                            </w:r>
                          </w:p>
                          <w:p w:rsidR="000C603A" w:rsidRPr="003D1299" w:rsidRDefault="003D1299">
                            <w:pPr>
                              <w:rPr>
                                <w:sz w:val="21"/>
                                <w:szCs w:val="21"/>
                              </w:rPr>
                            </w:pPr>
                            <w:r w:rsidRPr="003D1299">
                              <w:rPr>
                                <w:rFonts w:hint="eastAsia"/>
                                <w:sz w:val="21"/>
                                <w:szCs w:val="21"/>
                              </w:rPr>
                              <w:t xml:space="preserve">　　　　　　　　　　　　　　　　　　　　　申請者名</w:t>
                            </w:r>
                            <w:r>
                              <w:rPr>
                                <w:rFonts w:hint="eastAsia"/>
                                <w:sz w:val="21"/>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pt;margin-top:8.1pt;width:404.25pt;height:68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">
                <v:textbox inset="5.85pt,.7pt,5.85pt,.7pt">
                  <w:txbxContent>
                    <w:p w:rsidR="000C603A" w:rsidRPr="00140379" w:rsidRDefault="00FA2067" w:rsidP="00BA5507">
                      <w:pPr>
                        <w:jc w:val="center"/>
                        <w:rPr>
                          <w:sz w:val="28"/>
                          <w:szCs w:val="28"/>
                        </w:rPr>
                      </w:pPr>
                      <w:r>
                        <w:rPr>
                          <w:rFonts w:hint="eastAsia"/>
                          <w:sz w:val="28"/>
                          <w:szCs w:val="28"/>
                        </w:rPr>
                        <w:t>車両の</w:t>
                      </w:r>
                      <w:r w:rsidR="00AE6325">
                        <w:rPr>
                          <w:rFonts w:hint="eastAsia"/>
                          <w:sz w:val="28"/>
                          <w:szCs w:val="28"/>
                        </w:rPr>
                        <w:t>装置の装備</w:t>
                      </w:r>
                      <w:r w:rsidR="000C603A" w:rsidRPr="00140379">
                        <w:rPr>
                          <w:rFonts w:hint="eastAsia"/>
                          <w:sz w:val="28"/>
                          <w:szCs w:val="28"/>
                        </w:rPr>
                        <w:t>状況報告書</w:t>
                      </w:r>
                    </w:p>
                    <w:p w:rsidR="000C603A" w:rsidRPr="00856F28" w:rsidRDefault="000C603A" w:rsidP="00BA5507">
                      <w:pPr>
                        <w:jc w:val="center"/>
                        <w:rPr>
                          <w:sz w:val="21"/>
                          <w:szCs w:val="21"/>
                        </w:rPr>
                      </w:pPr>
                    </w:p>
                    <w:p w:rsidR="000C603A" w:rsidRPr="00140379" w:rsidRDefault="000C603A" w:rsidP="00BA5507">
                      <w:pPr>
                        <w:rPr>
                          <w:sz w:val="21"/>
                          <w:szCs w:val="21"/>
                        </w:rPr>
                      </w:pPr>
                      <w:r w:rsidRPr="00140379">
                        <w:rPr>
                          <w:rFonts w:hint="eastAsia"/>
                          <w:sz w:val="21"/>
                          <w:szCs w:val="21"/>
                        </w:rPr>
                        <w:t xml:space="preserve">　　年　月　日付で特殊車両通行許可申請を行った</w:t>
                      </w:r>
                      <w:r w:rsidR="00CC6AAE">
                        <w:rPr>
                          <w:rFonts w:hint="eastAsia"/>
                          <w:sz w:val="21"/>
                          <w:szCs w:val="21"/>
                        </w:rPr>
                        <w:t>全ての</w:t>
                      </w:r>
                      <w:r w:rsidRPr="00140379">
                        <w:rPr>
                          <w:rFonts w:hint="eastAsia"/>
                          <w:sz w:val="21"/>
                          <w:szCs w:val="21"/>
                        </w:rPr>
                        <w:t>フルトレーラ連結車</w:t>
                      </w:r>
                      <w:r w:rsidR="00FA2067">
                        <w:rPr>
                          <w:rFonts w:hint="eastAsia"/>
                          <w:sz w:val="21"/>
                          <w:szCs w:val="21"/>
                        </w:rPr>
                        <w:t>（長さが２１メートルを超えるもの）</w:t>
                      </w:r>
                      <w:r w:rsidR="00CC6AAE">
                        <w:rPr>
                          <w:rFonts w:hint="eastAsia"/>
                          <w:sz w:val="21"/>
                          <w:szCs w:val="21"/>
                        </w:rPr>
                        <w:t>が</w:t>
                      </w:r>
                      <w:r w:rsidRPr="00140379">
                        <w:rPr>
                          <w:rFonts w:hint="eastAsia"/>
                          <w:sz w:val="21"/>
                          <w:szCs w:val="21"/>
                        </w:rPr>
                        <w:t>、以下の</w:t>
                      </w:r>
                      <w:r w:rsidR="00AE6325">
                        <w:rPr>
                          <w:rFonts w:hint="eastAsia"/>
                          <w:sz w:val="21"/>
                          <w:szCs w:val="21"/>
                        </w:rPr>
                        <w:t>装置を装備</w:t>
                      </w:r>
                      <w:r w:rsidRPr="00140379">
                        <w:rPr>
                          <w:rFonts w:hint="eastAsia"/>
                          <w:sz w:val="21"/>
                          <w:szCs w:val="21"/>
                        </w:rPr>
                        <w:t>していることを</w:t>
                      </w:r>
                      <w:r w:rsidR="00CC6AAE">
                        <w:rPr>
                          <w:rFonts w:hint="eastAsia"/>
                          <w:sz w:val="21"/>
                          <w:szCs w:val="21"/>
                        </w:rPr>
                        <w:t>確認しました</w:t>
                      </w:r>
                      <w:r w:rsidRPr="00140379">
                        <w:rPr>
                          <w:rFonts w:hint="eastAsia"/>
                          <w:sz w:val="21"/>
                          <w:szCs w:val="21"/>
                        </w:rPr>
                        <w:t>。</w:t>
                      </w:r>
                    </w:p>
                    <w:p w:rsidR="000C603A" w:rsidRPr="00EF6A42" w:rsidRDefault="000C603A" w:rsidP="00BA5507">
                      <w:pPr>
                        <w:rPr>
                          <w:sz w:val="21"/>
                          <w:szCs w:val="21"/>
                        </w:rPr>
                      </w:pPr>
                    </w:p>
                    <w:p w:rsidR="000C603A" w:rsidRPr="00140379" w:rsidRDefault="000C603A" w:rsidP="00BA5507">
                      <w:pPr>
                        <w:rPr>
                          <w:sz w:val="21"/>
                          <w:szCs w:val="21"/>
                        </w:rPr>
                      </w:pPr>
                    </w:p>
                    <w:p w:rsidR="000C603A" w:rsidRPr="00140379" w:rsidRDefault="000C603A" w:rsidP="00F03C6C">
                      <w:pPr>
                        <w:pStyle w:val="ab"/>
                        <w:numPr>
                          <w:ilvl w:val="0"/>
                          <w:numId w:val="11"/>
                        </w:numPr>
                        <w:ind w:leftChars="0"/>
                        <w:rPr>
                          <w:szCs w:val="21"/>
                        </w:rPr>
                      </w:pPr>
                      <w:r w:rsidRPr="00140379">
                        <w:rPr>
                          <w:rFonts w:hint="eastAsia"/>
                          <w:szCs w:val="21"/>
                        </w:rPr>
                        <w:t>アンチロックブレーキシステム</w:t>
                      </w:r>
                      <w:r w:rsidR="00CC6AAE">
                        <w:rPr>
                          <w:rFonts w:hint="eastAsia"/>
                          <w:szCs w:val="21"/>
                        </w:rPr>
                        <w:t xml:space="preserve">　□</w:t>
                      </w:r>
                    </w:p>
                    <w:p w:rsidR="000C603A" w:rsidRPr="00140379" w:rsidRDefault="000C603A" w:rsidP="00F03C6C">
                      <w:pPr>
                        <w:pStyle w:val="ab"/>
                        <w:numPr>
                          <w:ilvl w:val="0"/>
                          <w:numId w:val="11"/>
                        </w:numPr>
                        <w:ind w:leftChars="0"/>
                        <w:rPr>
                          <w:szCs w:val="21"/>
                        </w:rPr>
                      </w:pPr>
                      <w:r w:rsidRPr="00140379">
                        <w:rPr>
                          <w:rFonts w:hint="eastAsia"/>
                          <w:szCs w:val="21"/>
                        </w:rPr>
                        <w:t>衝突被害軽減ブレーキまたは自動車間距離制御装置</w:t>
                      </w:r>
                      <w:r w:rsidR="00CC6AAE">
                        <w:rPr>
                          <w:rFonts w:hint="eastAsia"/>
                          <w:szCs w:val="21"/>
                        </w:rPr>
                        <w:t xml:space="preserve">　□</w:t>
                      </w:r>
                    </w:p>
                    <w:p w:rsidR="000C603A" w:rsidRDefault="000C603A" w:rsidP="00F03C6C">
                      <w:pPr>
                        <w:pStyle w:val="ab"/>
                        <w:numPr>
                          <w:ilvl w:val="0"/>
                          <w:numId w:val="11"/>
                        </w:numPr>
                        <w:ind w:leftChars="0"/>
                        <w:rPr>
                          <w:szCs w:val="21"/>
                        </w:rPr>
                      </w:pPr>
                      <w:r w:rsidRPr="00140379">
                        <w:rPr>
                          <w:rFonts w:hint="eastAsia"/>
                          <w:szCs w:val="21"/>
                        </w:rPr>
                        <w:t>車両安定性制御システム</w:t>
                      </w:r>
                      <w:r w:rsidR="00CC6AAE">
                        <w:rPr>
                          <w:rFonts w:hint="eastAsia"/>
                          <w:szCs w:val="21"/>
                        </w:rPr>
                        <w:t xml:space="preserve">　□</w:t>
                      </w:r>
                    </w:p>
                    <w:p w:rsidR="000C603A" w:rsidRPr="00140379" w:rsidRDefault="000C603A" w:rsidP="00F03C6C">
                      <w:pPr>
                        <w:pStyle w:val="ab"/>
                        <w:numPr>
                          <w:ilvl w:val="0"/>
                          <w:numId w:val="11"/>
                        </w:numPr>
                        <w:ind w:leftChars="0"/>
                        <w:rPr>
                          <w:szCs w:val="21"/>
                        </w:rPr>
                      </w:pPr>
                      <w:r w:rsidRPr="00140379">
                        <w:rPr>
                          <w:rFonts w:hint="eastAsia"/>
                          <w:szCs w:val="21"/>
                        </w:rPr>
                        <w:t>車線逸脱警報装置</w:t>
                      </w:r>
                      <w:r w:rsidR="00CC6AAE">
                        <w:rPr>
                          <w:rFonts w:hint="eastAsia"/>
                          <w:szCs w:val="21"/>
                        </w:rPr>
                        <w:t xml:space="preserve">　□</w:t>
                      </w:r>
                    </w:p>
                    <w:p w:rsidR="000C603A" w:rsidRDefault="00836327" w:rsidP="00F03C6C">
                      <w:pPr>
                        <w:pStyle w:val="ab"/>
                        <w:numPr>
                          <w:ilvl w:val="0"/>
                          <w:numId w:val="11"/>
                        </w:numPr>
                        <w:ind w:leftChars="0"/>
                        <w:rPr>
                          <w:szCs w:val="21"/>
                        </w:rPr>
                      </w:pPr>
                      <w:r>
                        <w:rPr>
                          <w:rFonts w:hint="eastAsia"/>
                          <w:szCs w:val="21"/>
                        </w:rPr>
                        <w:t>後部視界を確保するための</w:t>
                      </w:r>
                      <w:r w:rsidR="000C603A" w:rsidRPr="00140379">
                        <w:rPr>
                          <w:rFonts w:hint="eastAsia"/>
                          <w:szCs w:val="21"/>
                        </w:rPr>
                        <w:t>カメラシステム及び</w:t>
                      </w:r>
                      <w:r>
                        <w:rPr>
                          <w:rFonts w:hint="eastAsia"/>
                          <w:szCs w:val="21"/>
                        </w:rPr>
                        <w:t>モニター</w:t>
                      </w:r>
                    </w:p>
                    <w:p w:rsidR="000C603A" w:rsidRPr="00140379" w:rsidRDefault="00CC6AAE" w:rsidP="00140379">
                      <w:pPr>
                        <w:pStyle w:val="ab"/>
                        <w:ind w:leftChars="0" w:left="0" w:firstLineChars="300" w:firstLine="635"/>
                        <w:rPr>
                          <w:szCs w:val="21"/>
                        </w:rPr>
                      </w:pPr>
                      <w:r>
                        <w:rPr>
                          <w:rFonts w:hint="eastAsia"/>
                          <w:szCs w:val="21"/>
                        </w:rPr>
                        <w:t xml:space="preserve">　□</w:t>
                      </w:r>
                    </w:p>
                    <w:p w:rsidR="000C603A" w:rsidRPr="00140379" w:rsidRDefault="000C603A" w:rsidP="00F03C6C">
                      <w:pPr>
                        <w:pStyle w:val="ab"/>
                        <w:numPr>
                          <w:ilvl w:val="0"/>
                          <w:numId w:val="11"/>
                        </w:numPr>
                        <w:ind w:leftChars="0"/>
                        <w:rPr>
                          <w:szCs w:val="21"/>
                        </w:rPr>
                      </w:pPr>
                      <w:r w:rsidRPr="00140379">
                        <w:rPr>
                          <w:rFonts w:hint="eastAsia"/>
                          <w:szCs w:val="21"/>
                        </w:rPr>
                        <w:t>デジタルタコグラフ</w:t>
                      </w:r>
                      <w:r w:rsidR="00CC6AAE">
                        <w:rPr>
                          <w:rFonts w:hint="eastAsia"/>
                          <w:szCs w:val="21"/>
                        </w:rPr>
                        <w:t xml:space="preserve">　□</w:t>
                      </w:r>
                    </w:p>
                    <w:p w:rsidR="000C603A" w:rsidRPr="00140379" w:rsidRDefault="00F35AA4" w:rsidP="00F35AA4">
                      <w:pPr>
                        <w:pStyle w:val="ab"/>
                        <w:ind w:leftChars="189" w:left="669" w:hangingChars="100" w:hanging="212"/>
                        <w:rPr>
                          <w:szCs w:val="21"/>
                        </w:rPr>
                      </w:pPr>
                      <w:r>
                        <w:rPr>
                          <w:rFonts w:hint="eastAsia"/>
                          <w:szCs w:val="21"/>
                        </w:rPr>
                        <w:t xml:space="preserve">⑦　</w:t>
                      </w:r>
                      <w:r w:rsidR="000C603A" w:rsidRPr="00140379">
                        <w:rPr>
                          <w:rFonts w:hint="eastAsia"/>
                          <w:szCs w:val="21"/>
                        </w:rPr>
                        <w:t>車載型自動軸重計測装置（ＯＢＷ）</w:t>
                      </w:r>
                      <w:r w:rsidR="00AE6325">
                        <w:rPr>
                          <w:rFonts w:hint="eastAsia"/>
                          <w:szCs w:val="21"/>
                        </w:rPr>
                        <w:t>又は</w:t>
                      </w:r>
                      <w:r w:rsidR="00AE6325" w:rsidRPr="00F03C6C">
                        <w:rPr>
                          <w:rFonts w:hint="eastAsia"/>
                          <w:szCs w:val="21"/>
                        </w:rPr>
                        <w:t>出発時に計測した当該車両の</w:t>
                      </w:r>
                      <w:r w:rsidR="004A587B">
                        <w:rPr>
                          <w:rFonts w:hint="eastAsia"/>
                          <w:szCs w:val="21"/>
                        </w:rPr>
                        <w:t>車軸ごとの軸重</w:t>
                      </w:r>
                      <w:r w:rsidR="00AE6325" w:rsidRPr="00F03C6C">
                        <w:rPr>
                          <w:rFonts w:hint="eastAsia"/>
                          <w:szCs w:val="21"/>
                        </w:rPr>
                        <w:t>を記録した書類</w:t>
                      </w:r>
                      <w:r w:rsidR="00CC6AAE">
                        <w:rPr>
                          <w:rFonts w:hint="eastAsia"/>
                          <w:szCs w:val="21"/>
                        </w:rPr>
                        <w:t xml:space="preserve">　□</w:t>
                      </w:r>
                    </w:p>
                    <w:p w:rsidR="000C603A" w:rsidRPr="00140379" w:rsidRDefault="000C603A" w:rsidP="00856F28">
                      <w:pPr>
                        <w:pStyle w:val="ab"/>
                        <w:ind w:leftChars="189" w:left="669" w:hangingChars="100" w:hanging="212"/>
                        <w:rPr>
                          <w:szCs w:val="21"/>
                        </w:rPr>
                      </w:pPr>
                      <w:r w:rsidRPr="00140379">
                        <w:rPr>
                          <w:rFonts w:hint="eastAsia"/>
                          <w:szCs w:val="21"/>
                        </w:rPr>
                        <w:t>⑧</w:t>
                      </w:r>
                      <w:r w:rsidR="00856F28">
                        <w:rPr>
                          <w:szCs w:val="21"/>
                        </w:rPr>
                        <w:t xml:space="preserve">  </w:t>
                      </w:r>
                      <w:r w:rsidRPr="00140379">
                        <w:rPr>
                          <w:rFonts w:hint="eastAsia"/>
                          <w:szCs w:val="21"/>
                        </w:rPr>
                        <w:t>エアサスペンション</w:t>
                      </w:r>
                      <w:r w:rsidR="004A587B" w:rsidRPr="003626F1">
                        <w:rPr>
                          <w:rFonts w:hint="eastAsia"/>
                          <w:szCs w:val="21"/>
                        </w:rPr>
                        <w:t>（電子制御ブレーキシステムを装備している車両にあっては</w:t>
                      </w:r>
                      <w:r w:rsidR="00836327">
                        <w:rPr>
                          <w:rFonts w:hint="eastAsia"/>
                          <w:szCs w:val="21"/>
                        </w:rPr>
                        <w:t>操舵軸</w:t>
                      </w:r>
                      <w:r w:rsidR="00836327" w:rsidRPr="00856F28">
                        <w:rPr>
                          <w:rFonts w:hint="eastAsia"/>
                          <w:szCs w:val="21"/>
                        </w:rPr>
                        <w:t>以外の全ての車軸に、それ以外の車両にあっては全ての車軸に装備されているものに限る。</w:t>
                      </w:r>
                      <w:r w:rsidR="004A587B" w:rsidRPr="003626F1">
                        <w:rPr>
                          <w:rFonts w:hint="eastAsia"/>
                          <w:szCs w:val="21"/>
                        </w:rPr>
                        <w:t>）</w:t>
                      </w:r>
                      <w:r w:rsidR="00CC6AAE">
                        <w:rPr>
                          <w:rFonts w:hint="eastAsia"/>
                          <w:szCs w:val="21"/>
                        </w:rPr>
                        <w:t xml:space="preserve">　□</w:t>
                      </w:r>
                    </w:p>
                    <w:p w:rsidR="000C603A" w:rsidRPr="00140379" w:rsidRDefault="000C603A" w:rsidP="00140379">
                      <w:pPr>
                        <w:pStyle w:val="ab"/>
                        <w:ind w:leftChars="0" w:left="0" w:firstLineChars="200" w:firstLine="424"/>
                        <w:rPr>
                          <w:szCs w:val="21"/>
                        </w:rPr>
                      </w:pPr>
                      <w:r w:rsidRPr="00140379">
                        <w:rPr>
                          <w:rFonts w:hint="eastAsia"/>
                          <w:szCs w:val="21"/>
                        </w:rPr>
                        <w:t>⑨</w:t>
                      </w:r>
                      <w:r w:rsidR="00856F28">
                        <w:rPr>
                          <w:szCs w:val="21"/>
                        </w:rPr>
                        <w:t xml:space="preserve">  </w:t>
                      </w:r>
                      <w:r w:rsidRPr="00140379">
                        <w:rPr>
                          <w:rFonts w:hint="eastAsia"/>
                          <w:szCs w:val="21"/>
                        </w:rPr>
                        <w:t>ディスクブレーキ又はドラムブレーキ</w:t>
                      </w:r>
                      <w:r w:rsidR="00CC6AAE">
                        <w:rPr>
                          <w:rFonts w:hint="eastAsia"/>
                          <w:szCs w:val="21"/>
                        </w:rPr>
                        <w:t xml:space="preserve">　□</w:t>
                      </w:r>
                    </w:p>
                    <w:p w:rsidR="000C603A" w:rsidRPr="00140379" w:rsidRDefault="000C603A" w:rsidP="00140379">
                      <w:pPr>
                        <w:pStyle w:val="ab"/>
                        <w:ind w:leftChars="0" w:left="0" w:firstLineChars="200" w:firstLine="424"/>
                        <w:rPr>
                          <w:szCs w:val="21"/>
                        </w:rPr>
                      </w:pPr>
                      <w:r w:rsidRPr="00140379">
                        <w:rPr>
                          <w:rFonts w:hint="eastAsia"/>
                          <w:szCs w:val="21"/>
                        </w:rPr>
                        <w:t>⑩</w:t>
                      </w:r>
                      <w:r w:rsidR="00856F28">
                        <w:rPr>
                          <w:szCs w:val="21"/>
                        </w:rPr>
                        <w:t xml:space="preserve">  </w:t>
                      </w:r>
                      <w:r w:rsidRPr="00140379">
                        <w:rPr>
                          <w:rFonts w:hint="eastAsia"/>
                          <w:szCs w:val="21"/>
                        </w:rPr>
                        <w:t>リターダ（補助ブレーキ）</w:t>
                      </w:r>
                      <w:r w:rsidR="00CC6AAE">
                        <w:rPr>
                          <w:rFonts w:hint="eastAsia"/>
                          <w:szCs w:val="21"/>
                        </w:rPr>
                        <w:t xml:space="preserve">　□</w:t>
                      </w:r>
                    </w:p>
                    <w:p w:rsidR="000C603A" w:rsidRPr="00140379" w:rsidRDefault="000C603A" w:rsidP="00140379">
                      <w:pPr>
                        <w:pStyle w:val="ab"/>
                        <w:ind w:leftChars="0" w:left="0" w:firstLineChars="200" w:firstLine="424"/>
                        <w:rPr>
                          <w:szCs w:val="21"/>
                        </w:rPr>
                      </w:pPr>
                      <w:r w:rsidRPr="00140379">
                        <w:rPr>
                          <w:rFonts w:hint="eastAsia"/>
                          <w:szCs w:val="21"/>
                        </w:rPr>
                        <w:t>⑪</w:t>
                      </w:r>
                      <w:r w:rsidR="00856F28">
                        <w:rPr>
                          <w:szCs w:val="21"/>
                        </w:rPr>
                        <w:t xml:space="preserve">  </w:t>
                      </w:r>
                      <w:r w:rsidRPr="00140379">
                        <w:rPr>
                          <w:rFonts w:hint="eastAsia"/>
                          <w:szCs w:val="21"/>
                        </w:rPr>
                        <w:t>デフロック又はトラクションコントロールシステム（空転防止装置）</w:t>
                      </w:r>
                      <w:r w:rsidR="00CC6AAE">
                        <w:rPr>
                          <w:rFonts w:hint="eastAsia"/>
                          <w:szCs w:val="21"/>
                        </w:rPr>
                        <w:t xml:space="preserve">　□</w:t>
                      </w:r>
                    </w:p>
                    <w:p w:rsidR="000C603A" w:rsidRPr="00140379" w:rsidRDefault="000C603A" w:rsidP="00140379">
                      <w:pPr>
                        <w:pStyle w:val="ab"/>
                        <w:ind w:leftChars="0" w:left="0" w:firstLineChars="200" w:firstLine="424"/>
                        <w:rPr>
                          <w:szCs w:val="21"/>
                        </w:rPr>
                      </w:pPr>
                      <w:r w:rsidRPr="00140379">
                        <w:rPr>
                          <w:rFonts w:hint="eastAsia"/>
                          <w:szCs w:val="21"/>
                        </w:rPr>
                        <w:t>⑫</w:t>
                      </w:r>
                      <w:r w:rsidR="00856F28">
                        <w:rPr>
                          <w:szCs w:val="21"/>
                        </w:rPr>
                        <w:t xml:space="preserve">  </w:t>
                      </w:r>
                      <w:r w:rsidRPr="00140379">
                        <w:rPr>
                          <w:rFonts w:hint="eastAsia"/>
                          <w:szCs w:val="21"/>
                        </w:rPr>
                        <w:t>間接視界</w:t>
                      </w:r>
                      <w:r w:rsidR="00836327">
                        <w:rPr>
                          <w:rFonts w:hint="eastAsia"/>
                          <w:szCs w:val="21"/>
                        </w:rPr>
                        <w:t>を確保するための</w:t>
                      </w:r>
                      <w:r w:rsidRPr="00140379">
                        <w:rPr>
                          <w:rFonts w:hint="eastAsia"/>
                          <w:szCs w:val="21"/>
                        </w:rPr>
                        <w:t>装置（バックミラー等）</w:t>
                      </w:r>
                      <w:r w:rsidR="00CC6AAE">
                        <w:rPr>
                          <w:rFonts w:hint="eastAsia"/>
                          <w:szCs w:val="21"/>
                        </w:rPr>
                        <w:t xml:space="preserve">　□</w:t>
                      </w:r>
                    </w:p>
                    <w:p w:rsidR="000C603A" w:rsidRPr="00140379" w:rsidRDefault="000C603A" w:rsidP="00140379">
                      <w:pPr>
                        <w:pStyle w:val="ab"/>
                        <w:ind w:leftChars="0" w:left="0" w:firstLineChars="200" w:firstLine="424"/>
                        <w:rPr>
                          <w:szCs w:val="21"/>
                        </w:rPr>
                      </w:pPr>
                      <w:r w:rsidRPr="00140379">
                        <w:rPr>
                          <w:rFonts w:hint="eastAsia"/>
                          <w:szCs w:val="21"/>
                        </w:rPr>
                        <w:t>⑬</w:t>
                      </w:r>
                      <w:r w:rsidR="00856F28">
                        <w:rPr>
                          <w:szCs w:val="21"/>
                        </w:rPr>
                        <w:t xml:space="preserve">  </w:t>
                      </w:r>
                      <w:r w:rsidRPr="00140379">
                        <w:rPr>
                          <w:rFonts w:hint="eastAsia"/>
                          <w:szCs w:val="21"/>
                        </w:rPr>
                        <w:t>被けん引車のバックライト</w:t>
                      </w:r>
                      <w:r w:rsidR="00CC6AAE">
                        <w:rPr>
                          <w:rFonts w:hint="eastAsia"/>
                          <w:szCs w:val="21"/>
                        </w:rPr>
                        <w:t xml:space="preserve">　□</w:t>
                      </w:r>
                    </w:p>
                    <w:p w:rsidR="000C603A" w:rsidRPr="00140379" w:rsidRDefault="000C603A" w:rsidP="00140379">
                      <w:pPr>
                        <w:pStyle w:val="ab"/>
                        <w:ind w:leftChars="0" w:left="0" w:firstLineChars="200" w:firstLine="424"/>
                        <w:rPr>
                          <w:szCs w:val="21"/>
                        </w:rPr>
                      </w:pPr>
                      <w:r w:rsidRPr="00140379">
                        <w:rPr>
                          <w:rFonts w:hint="eastAsia"/>
                          <w:szCs w:val="21"/>
                        </w:rPr>
                        <w:t>⑭</w:t>
                      </w:r>
                      <w:r w:rsidR="00856F28">
                        <w:rPr>
                          <w:szCs w:val="21"/>
                        </w:rPr>
                        <w:t xml:space="preserve">  </w:t>
                      </w:r>
                      <w:r w:rsidRPr="00140379">
                        <w:rPr>
                          <w:rFonts w:hint="eastAsia"/>
                          <w:szCs w:val="21"/>
                        </w:rPr>
                        <w:t>反射材を用いた車体輪郭のマーキング</w:t>
                      </w:r>
                      <w:r w:rsidR="00CC6AAE">
                        <w:rPr>
                          <w:rFonts w:hint="eastAsia"/>
                          <w:szCs w:val="21"/>
                        </w:rPr>
                        <w:t xml:space="preserve">　□</w:t>
                      </w:r>
                    </w:p>
                    <w:p w:rsidR="000C603A" w:rsidRDefault="000C603A" w:rsidP="00140379">
                      <w:pPr>
                        <w:pStyle w:val="ab"/>
                        <w:ind w:leftChars="0" w:left="0" w:firstLineChars="200" w:firstLine="424"/>
                        <w:rPr>
                          <w:szCs w:val="21"/>
                        </w:rPr>
                      </w:pPr>
                      <w:r w:rsidRPr="00140379">
                        <w:rPr>
                          <w:rFonts w:hint="eastAsia"/>
                          <w:szCs w:val="21"/>
                        </w:rPr>
                        <w:t>⑮</w:t>
                      </w:r>
                      <w:r w:rsidR="00856F28">
                        <w:rPr>
                          <w:szCs w:val="21"/>
                        </w:rPr>
                        <w:t xml:space="preserve">  </w:t>
                      </w:r>
                      <w:r w:rsidRPr="00140379">
                        <w:rPr>
                          <w:rFonts w:hint="eastAsia"/>
                          <w:szCs w:val="21"/>
                        </w:rPr>
                        <w:t>反射材を用いた「長大トラック」のプレート（後続車の運転者の視認性</w:t>
                      </w:r>
                    </w:p>
                    <w:p w:rsidR="000C603A" w:rsidRPr="00140379" w:rsidRDefault="000C603A" w:rsidP="00140379">
                      <w:pPr>
                        <w:pStyle w:val="ab"/>
                        <w:ind w:leftChars="0" w:left="0" w:firstLineChars="300" w:firstLine="635"/>
                        <w:rPr>
                          <w:szCs w:val="21"/>
                        </w:rPr>
                      </w:pPr>
                      <w:r w:rsidRPr="00140379">
                        <w:rPr>
                          <w:rFonts w:hint="eastAsia"/>
                          <w:szCs w:val="21"/>
                        </w:rPr>
                        <w:t>を確保するに十分な大きさ、貼り付け場所である）</w:t>
                      </w:r>
                      <w:r w:rsidR="00CC6AAE">
                        <w:rPr>
                          <w:rFonts w:hint="eastAsia"/>
                          <w:szCs w:val="21"/>
                        </w:rPr>
                        <w:t xml:space="preserve">　□</w:t>
                      </w:r>
                    </w:p>
                    <w:p w:rsidR="000C603A" w:rsidRDefault="000C603A" w:rsidP="00BA5507">
                      <w:pPr>
                        <w:rPr>
                          <w:sz w:val="21"/>
                          <w:szCs w:val="21"/>
                        </w:rPr>
                      </w:pPr>
                    </w:p>
                    <w:p w:rsidR="00CC6AAE" w:rsidRDefault="00CC6AAE" w:rsidP="00BA5507">
                      <w:pPr>
                        <w:rPr>
                          <w:sz w:val="21"/>
                          <w:szCs w:val="21"/>
                        </w:rPr>
                      </w:pPr>
                      <w:r>
                        <w:rPr>
                          <w:rFonts w:hint="eastAsia"/>
                          <w:sz w:val="21"/>
                          <w:szCs w:val="21"/>
                        </w:rPr>
                        <w:t>（注）</w:t>
                      </w:r>
                    </w:p>
                    <w:p w:rsidR="00CC6AAE" w:rsidRPr="00140379" w:rsidRDefault="00CC6AAE" w:rsidP="00CC6AAE">
                      <w:pPr>
                        <w:ind w:firstLineChars="100" w:firstLine="212"/>
                        <w:rPr>
                          <w:sz w:val="21"/>
                          <w:szCs w:val="21"/>
                        </w:rPr>
                      </w:pPr>
                      <w:r>
                        <w:rPr>
                          <w:rFonts w:hint="eastAsia"/>
                          <w:sz w:val="21"/>
                          <w:szCs w:val="21"/>
                        </w:rPr>
                        <w:t>確認した場合には☑を記載すること。</w:t>
                      </w:r>
                    </w:p>
                    <w:p w:rsidR="00CC6AAE" w:rsidRPr="00EF6A42" w:rsidRDefault="00CC6AAE">
                      <w:pPr>
                        <w:rPr>
                          <w:sz w:val="21"/>
                          <w:szCs w:val="21"/>
                        </w:rPr>
                      </w:pPr>
                    </w:p>
                    <w:p w:rsidR="000C603A" w:rsidRDefault="000C603A" w:rsidP="00F03C6C">
                      <w:pPr>
                        <w:rPr>
                          <w:sz w:val="21"/>
                          <w:szCs w:val="21"/>
                        </w:rPr>
                      </w:pPr>
                    </w:p>
                    <w:p w:rsidR="000C603A" w:rsidRPr="007B43FA" w:rsidRDefault="000C603A">
                      <w:pPr>
                        <w:rPr>
                          <w:sz w:val="21"/>
                          <w:szCs w:val="21"/>
                        </w:rPr>
                      </w:pPr>
                    </w:p>
                    <w:p w:rsidR="003D1299" w:rsidRPr="003D1299" w:rsidRDefault="00F35AA4" w:rsidP="00211E91">
                      <w:pPr>
                        <w:ind w:firstLineChars="200" w:firstLine="424"/>
                        <w:rPr>
                          <w:sz w:val="21"/>
                          <w:szCs w:val="21"/>
                        </w:rPr>
                      </w:pPr>
                      <w:r>
                        <w:rPr>
                          <w:rFonts w:hint="eastAsia"/>
                          <w:sz w:val="21"/>
                          <w:szCs w:val="21"/>
                        </w:rPr>
                        <w:t xml:space="preserve">　　　　　　　　　　　　　　　　　　　　　年　　月　　日</w:t>
                      </w:r>
                    </w:p>
                    <w:p w:rsidR="000C603A" w:rsidRPr="003D1299" w:rsidRDefault="003D1299">
                      <w:pPr>
                        <w:rPr>
                          <w:sz w:val="21"/>
                          <w:szCs w:val="21"/>
                        </w:rPr>
                      </w:pPr>
                      <w:r w:rsidRPr="003D1299">
                        <w:rPr>
                          <w:rFonts w:hint="eastAsia"/>
                          <w:sz w:val="21"/>
                          <w:szCs w:val="21"/>
                        </w:rPr>
                        <w:t xml:space="preserve">　　　　　　　　　　　　　　　　　　　　　申請者名</w:t>
                      </w:r>
                      <w:r>
                        <w:rPr>
                          <w:rFonts w:hint="eastAsia"/>
                          <w:sz w:val="21"/>
                          <w:szCs w:val="21"/>
                        </w:rPr>
                        <w:t xml:space="preserve">　○○○○</w:t>
                      </w:r>
                    </w:p>
                  </w:txbxContent>
                </v:textbox>
              </v:rect>
            </w:pict>
          </mc:Fallback>
        </mc:AlternateContent>
      </w:r>
    </w:p>
    <w:p w:rsidR="00BA5507" w:rsidRDefault="00BA5507" w:rsidP="00BA5507">
      <w:pPr>
        <w:pStyle w:val="a3"/>
        <w:adjustRightInd/>
        <w:rPr>
          <w:rFonts w:ascii="ＭＳ 明朝" w:eastAsia="ＭＳ 明朝" w:hAnsi="ＭＳ 明朝" w:cs="Times New Roman"/>
        </w:rPr>
      </w:pPr>
    </w:p>
    <w:p w:rsidR="00BA5507" w:rsidRDefault="00BA5507"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D1299" w:rsidRPr="003D1299" w:rsidRDefault="003D12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p w:rsidR="00313C99" w:rsidRDefault="00313C99" w:rsidP="00BA5507">
      <w:pPr>
        <w:pStyle w:val="a3"/>
        <w:adjustRightInd/>
        <w:rPr>
          <w:rFonts w:ascii="ＭＳ 明朝" w:eastAsia="ＭＳ 明朝" w:hAnsi="ＭＳ 明朝" w:cs="Times New Roman"/>
        </w:rPr>
      </w:pPr>
    </w:p>
    <w:sectPr w:rsidR="00313C99" w:rsidSect="00322964">
      <w:headerReference w:type="default" r:id="rId8"/>
      <w:type w:val="continuous"/>
      <w:pgSz w:w="11906" w:h="16838"/>
      <w:pgMar w:top="1418" w:right="1701" w:bottom="1134" w:left="1985" w:header="720" w:footer="720" w:gutter="0"/>
      <w:pgNumType w:start="1"/>
      <w:cols w:space="720"/>
      <w:noEndnote/>
      <w:docGrid w:type="linesAndChars" w:linePitch="332" w:charSpace="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05E" w:rsidRDefault="003D505E">
      <w:r>
        <w:separator/>
      </w:r>
    </w:p>
  </w:endnote>
  <w:endnote w:type="continuationSeparator" w:id="0">
    <w:p w:rsidR="003D505E" w:rsidRDefault="003D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05E" w:rsidRDefault="003D505E">
      <w:r>
        <w:rPr>
          <w:rFonts w:ascii="ＭＳ ゴシック" w:cs="Times New Roman"/>
          <w:color w:val="auto"/>
          <w:sz w:val="2"/>
          <w:szCs w:val="2"/>
        </w:rPr>
        <w:continuationSeparator/>
      </w:r>
    </w:p>
  </w:footnote>
  <w:footnote w:type="continuationSeparator" w:id="0">
    <w:p w:rsidR="003D505E" w:rsidRDefault="003D5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BD" w:rsidRDefault="00C803BD" w:rsidP="00C803BD">
    <w:pPr>
      <w:pStyle w:val="a4"/>
      <w:jc w:val="center"/>
    </w:pPr>
    <w:r>
      <w:rPr>
        <w:rFonts w:hint="eastAsia"/>
      </w:rPr>
      <w:t>（案）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1A1E"/>
    <w:multiLevelType w:val="hybridMultilevel"/>
    <w:tmpl w:val="3400641E"/>
    <w:lvl w:ilvl="0" w:tplc="D32E38EC">
      <w:start w:val="1"/>
      <w:numFmt w:val="decimalEnclosedCircle"/>
      <w:lvlText w:val="%1"/>
      <w:lvlJc w:val="left"/>
      <w:pPr>
        <w:ind w:left="1212" w:hanging="360"/>
      </w:pPr>
      <w:rPr>
        <w:rFonts w:hAnsi="ＭＳ 明朝" w:cs="Times New Roman" w:hint="default"/>
      </w:rPr>
    </w:lvl>
    <w:lvl w:ilvl="1" w:tplc="04090017" w:tentative="1">
      <w:start w:val="1"/>
      <w:numFmt w:val="aiueoFullWidth"/>
      <w:lvlText w:val="(%2)"/>
      <w:lvlJc w:val="left"/>
      <w:pPr>
        <w:ind w:left="1565" w:hanging="420"/>
      </w:pPr>
      <w:rPr>
        <w:rFonts w:cs="Times New Roman"/>
      </w:rPr>
    </w:lvl>
    <w:lvl w:ilvl="2" w:tplc="04090011" w:tentative="1">
      <w:start w:val="1"/>
      <w:numFmt w:val="decimalEnclosedCircle"/>
      <w:lvlText w:val="%3"/>
      <w:lvlJc w:val="left"/>
      <w:pPr>
        <w:ind w:left="1985" w:hanging="420"/>
      </w:pPr>
      <w:rPr>
        <w:rFonts w:cs="Times New Roman"/>
      </w:rPr>
    </w:lvl>
    <w:lvl w:ilvl="3" w:tplc="0409000F" w:tentative="1">
      <w:start w:val="1"/>
      <w:numFmt w:val="decimal"/>
      <w:lvlText w:val="%4."/>
      <w:lvlJc w:val="left"/>
      <w:pPr>
        <w:ind w:left="2405" w:hanging="420"/>
      </w:pPr>
      <w:rPr>
        <w:rFonts w:cs="Times New Roman"/>
      </w:rPr>
    </w:lvl>
    <w:lvl w:ilvl="4" w:tplc="04090017" w:tentative="1">
      <w:start w:val="1"/>
      <w:numFmt w:val="aiueoFullWidth"/>
      <w:lvlText w:val="(%5)"/>
      <w:lvlJc w:val="left"/>
      <w:pPr>
        <w:ind w:left="2825" w:hanging="420"/>
      </w:pPr>
      <w:rPr>
        <w:rFonts w:cs="Times New Roman"/>
      </w:rPr>
    </w:lvl>
    <w:lvl w:ilvl="5" w:tplc="04090011" w:tentative="1">
      <w:start w:val="1"/>
      <w:numFmt w:val="decimalEnclosedCircle"/>
      <w:lvlText w:val="%6"/>
      <w:lvlJc w:val="left"/>
      <w:pPr>
        <w:ind w:left="3245" w:hanging="420"/>
      </w:pPr>
      <w:rPr>
        <w:rFonts w:cs="Times New Roman"/>
      </w:rPr>
    </w:lvl>
    <w:lvl w:ilvl="6" w:tplc="0409000F" w:tentative="1">
      <w:start w:val="1"/>
      <w:numFmt w:val="decimal"/>
      <w:lvlText w:val="%7."/>
      <w:lvlJc w:val="left"/>
      <w:pPr>
        <w:ind w:left="3665" w:hanging="420"/>
      </w:pPr>
      <w:rPr>
        <w:rFonts w:cs="Times New Roman"/>
      </w:rPr>
    </w:lvl>
    <w:lvl w:ilvl="7" w:tplc="04090017" w:tentative="1">
      <w:start w:val="1"/>
      <w:numFmt w:val="aiueoFullWidth"/>
      <w:lvlText w:val="(%8)"/>
      <w:lvlJc w:val="left"/>
      <w:pPr>
        <w:ind w:left="4085" w:hanging="420"/>
      </w:pPr>
      <w:rPr>
        <w:rFonts w:cs="Times New Roman"/>
      </w:rPr>
    </w:lvl>
    <w:lvl w:ilvl="8" w:tplc="04090011" w:tentative="1">
      <w:start w:val="1"/>
      <w:numFmt w:val="decimalEnclosedCircle"/>
      <w:lvlText w:val="%9"/>
      <w:lvlJc w:val="left"/>
      <w:pPr>
        <w:ind w:left="4505" w:hanging="420"/>
      </w:pPr>
      <w:rPr>
        <w:rFonts w:cs="Times New Roman"/>
      </w:rPr>
    </w:lvl>
  </w:abstractNum>
  <w:abstractNum w:abstractNumId="1" w15:restartNumberingAfterBreak="0">
    <w:nsid w:val="09F06024"/>
    <w:multiLevelType w:val="hybridMultilevel"/>
    <w:tmpl w:val="FE3C0D98"/>
    <w:lvl w:ilvl="0" w:tplc="04090011">
      <w:start w:val="1"/>
      <w:numFmt w:val="decimalEnclosedCircle"/>
      <w:lvlText w:val="%1"/>
      <w:lvlJc w:val="left"/>
      <w:pPr>
        <w:ind w:left="7509" w:hanging="420"/>
      </w:pPr>
      <w:rPr>
        <w:rFonts w:cs="Times New Roman"/>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 w15:restartNumberingAfterBreak="0">
    <w:nsid w:val="14DD1D99"/>
    <w:multiLevelType w:val="hybridMultilevel"/>
    <w:tmpl w:val="4F82A850"/>
    <w:lvl w:ilvl="0" w:tplc="7C6EE6FA">
      <w:start w:val="1"/>
      <w:numFmt w:val="decimalEnclosedCircle"/>
      <w:lvlText w:val="%1"/>
      <w:lvlJc w:val="left"/>
      <w:pPr>
        <w:ind w:left="844" w:hanging="420"/>
      </w:pPr>
      <w:rPr>
        <w:rFonts w:cs="Times New Roman"/>
        <w:color w:val="auto"/>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3" w15:restartNumberingAfterBreak="0">
    <w:nsid w:val="31C10646"/>
    <w:multiLevelType w:val="hybridMultilevel"/>
    <w:tmpl w:val="BD8E9FA4"/>
    <w:lvl w:ilvl="0" w:tplc="0409000F">
      <w:start w:val="1"/>
      <w:numFmt w:val="decimal"/>
      <w:lvlText w:val="%1."/>
      <w:lvlJc w:val="left"/>
      <w:pPr>
        <w:ind w:left="844" w:hanging="420"/>
      </w:pPr>
      <w:rPr>
        <w:rFonts w:cs="Times New Roman"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34FE30C7"/>
    <w:multiLevelType w:val="hybridMultilevel"/>
    <w:tmpl w:val="025A85DE"/>
    <w:lvl w:ilvl="0" w:tplc="B61CEC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945FE1"/>
    <w:multiLevelType w:val="hybridMultilevel"/>
    <w:tmpl w:val="59E04810"/>
    <w:lvl w:ilvl="0" w:tplc="BD72359E">
      <w:start w:val="2"/>
      <w:numFmt w:val="decimalEnclosedCircle"/>
      <w:lvlText w:val="%1"/>
      <w:lvlJc w:val="left"/>
      <w:pPr>
        <w:ind w:left="604" w:hanging="360"/>
      </w:pPr>
      <w:rPr>
        <w:rFonts w:hAnsi="ＭＳ 明朝" w:cs="ＭＳ 明朝"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abstractNum w:abstractNumId="6" w15:restartNumberingAfterBreak="0">
    <w:nsid w:val="4AD6288A"/>
    <w:multiLevelType w:val="hybridMultilevel"/>
    <w:tmpl w:val="35BCFBC6"/>
    <w:lvl w:ilvl="0" w:tplc="6660ED88">
      <w:start w:val="1"/>
      <w:numFmt w:val="decimalEnclosedCircle"/>
      <w:lvlText w:val="%1"/>
      <w:lvlJc w:val="left"/>
      <w:pPr>
        <w:ind w:left="784" w:hanging="360"/>
      </w:pPr>
      <w:rPr>
        <w:rFonts w:cs="Times New Roman"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7" w15:restartNumberingAfterBreak="0">
    <w:nsid w:val="4C256D30"/>
    <w:multiLevelType w:val="hybridMultilevel"/>
    <w:tmpl w:val="931292B2"/>
    <w:lvl w:ilvl="0" w:tplc="04090011">
      <w:start w:val="1"/>
      <w:numFmt w:val="decimalEnclosedCircle"/>
      <w:lvlText w:val="%1"/>
      <w:lvlJc w:val="left"/>
      <w:pPr>
        <w:ind w:left="846" w:hanging="420"/>
      </w:pPr>
      <w:rPr>
        <w:rFonts w:cs="Times New Roman"/>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8" w15:restartNumberingAfterBreak="0">
    <w:nsid w:val="4C367A36"/>
    <w:multiLevelType w:val="hybridMultilevel"/>
    <w:tmpl w:val="609008D6"/>
    <w:lvl w:ilvl="0" w:tplc="6E7ACA7C">
      <w:start w:val="1"/>
      <w:numFmt w:val="decimalEnclosedCircle"/>
      <w:lvlText w:val="%1"/>
      <w:lvlJc w:val="left"/>
      <w:pPr>
        <w:ind w:left="987" w:hanging="420"/>
      </w:pPr>
      <w:rPr>
        <w:rFonts w:cs="Times New Roman" w:hint="eastAsia"/>
      </w:rPr>
    </w:lvl>
    <w:lvl w:ilvl="1" w:tplc="04090017" w:tentative="1">
      <w:start w:val="1"/>
      <w:numFmt w:val="aiueoFullWidth"/>
      <w:lvlText w:val="(%2)"/>
      <w:lvlJc w:val="left"/>
      <w:pPr>
        <w:ind w:left="-5682" w:hanging="420"/>
      </w:pPr>
      <w:rPr>
        <w:rFonts w:cs="Times New Roman"/>
      </w:rPr>
    </w:lvl>
    <w:lvl w:ilvl="2" w:tplc="04090011" w:tentative="1">
      <w:start w:val="1"/>
      <w:numFmt w:val="decimalEnclosedCircle"/>
      <w:lvlText w:val="%3"/>
      <w:lvlJc w:val="left"/>
      <w:pPr>
        <w:ind w:left="-5262" w:hanging="420"/>
      </w:pPr>
      <w:rPr>
        <w:rFonts w:cs="Times New Roman"/>
      </w:rPr>
    </w:lvl>
    <w:lvl w:ilvl="3" w:tplc="0409000F" w:tentative="1">
      <w:start w:val="1"/>
      <w:numFmt w:val="decimal"/>
      <w:lvlText w:val="%4."/>
      <w:lvlJc w:val="left"/>
      <w:pPr>
        <w:ind w:left="-4842" w:hanging="420"/>
      </w:pPr>
      <w:rPr>
        <w:rFonts w:cs="Times New Roman"/>
      </w:rPr>
    </w:lvl>
    <w:lvl w:ilvl="4" w:tplc="04090017" w:tentative="1">
      <w:start w:val="1"/>
      <w:numFmt w:val="aiueoFullWidth"/>
      <w:lvlText w:val="(%5)"/>
      <w:lvlJc w:val="left"/>
      <w:pPr>
        <w:ind w:left="-4422" w:hanging="420"/>
      </w:pPr>
      <w:rPr>
        <w:rFonts w:cs="Times New Roman"/>
      </w:rPr>
    </w:lvl>
    <w:lvl w:ilvl="5" w:tplc="04090011" w:tentative="1">
      <w:start w:val="1"/>
      <w:numFmt w:val="decimalEnclosedCircle"/>
      <w:lvlText w:val="%6"/>
      <w:lvlJc w:val="left"/>
      <w:pPr>
        <w:ind w:left="-4002" w:hanging="420"/>
      </w:pPr>
      <w:rPr>
        <w:rFonts w:cs="Times New Roman"/>
      </w:rPr>
    </w:lvl>
    <w:lvl w:ilvl="6" w:tplc="0409000F" w:tentative="1">
      <w:start w:val="1"/>
      <w:numFmt w:val="decimal"/>
      <w:lvlText w:val="%7."/>
      <w:lvlJc w:val="left"/>
      <w:pPr>
        <w:ind w:left="-3582" w:hanging="420"/>
      </w:pPr>
      <w:rPr>
        <w:rFonts w:cs="Times New Roman"/>
      </w:rPr>
    </w:lvl>
    <w:lvl w:ilvl="7" w:tplc="04090017" w:tentative="1">
      <w:start w:val="1"/>
      <w:numFmt w:val="aiueoFullWidth"/>
      <w:lvlText w:val="(%8)"/>
      <w:lvlJc w:val="left"/>
      <w:pPr>
        <w:ind w:left="-3162" w:hanging="420"/>
      </w:pPr>
      <w:rPr>
        <w:rFonts w:cs="Times New Roman"/>
      </w:rPr>
    </w:lvl>
    <w:lvl w:ilvl="8" w:tplc="04090011" w:tentative="1">
      <w:start w:val="1"/>
      <w:numFmt w:val="decimalEnclosedCircle"/>
      <w:lvlText w:val="%9"/>
      <w:lvlJc w:val="left"/>
      <w:pPr>
        <w:ind w:left="-2742" w:hanging="420"/>
      </w:pPr>
      <w:rPr>
        <w:rFonts w:cs="Times New Roman"/>
      </w:rPr>
    </w:lvl>
  </w:abstractNum>
  <w:abstractNum w:abstractNumId="9" w15:restartNumberingAfterBreak="0">
    <w:nsid w:val="4D810C0E"/>
    <w:multiLevelType w:val="hybridMultilevel"/>
    <w:tmpl w:val="D5523A54"/>
    <w:lvl w:ilvl="0" w:tplc="CA8024DE">
      <w:start w:val="1"/>
      <w:numFmt w:val="decimalEnclosedCircle"/>
      <w:lvlText w:val="%1"/>
      <w:lvlJc w:val="left"/>
      <w:pPr>
        <w:ind w:left="784" w:hanging="360"/>
      </w:pPr>
      <w:rPr>
        <w:rFonts w:cs="Times New Roman"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10" w15:restartNumberingAfterBreak="0">
    <w:nsid w:val="55BD7B6D"/>
    <w:multiLevelType w:val="hybridMultilevel"/>
    <w:tmpl w:val="6C8EE12C"/>
    <w:lvl w:ilvl="0" w:tplc="B55AEE0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D4577A0"/>
    <w:multiLevelType w:val="hybridMultilevel"/>
    <w:tmpl w:val="436A9356"/>
    <w:lvl w:ilvl="0" w:tplc="BB507D0C">
      <w:start w:val="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3741648"/>
    <w:multiLevelType w:val="hybridMultilevel"/>
    <w:tmpl w:val="94A02912"/>
    <w:lvl w:ilvl="0" w:tplc="0A8AA1E4">
      <w:start w:val="1"/>
      <w:numFmt w:val="decimalEnclosedCircle"/>
      <w:lvlText w:val="%1"/>
      <w:lvlJc w:val="left"/>
      <w:pPr>
        <w:ind w:left="981" w:hanging="420"/>
      </w:pPr>
      <w:rPr>
        <w:rFonts w:cs="Times New Roman"/>
        <w:color w:val="000000" w:themeColor="text1"/>
      </w:rPr>
    </w:lvl>
    <w:lvl w:ilvl="1" w:tplc="04090017">
      <w:start w:val="1"/>
      <w:numFmt w:val="aiueoFullWidth"/>
      <w:lvlText w:val="(%2)"/>
      <w:lvlJc w:val="left"/>
      <w:pPr>
        <w:ind w:left="861" w:hanging="420"/>
      </w:pPr>
      <w:rPr>
        <w:rFonts w:cs="Times New Roman"/>
      </w:rPr>
    </w:lvl>
    <w:lvl w:ilvl="2" w:tplc="04090011" w:tentative="1">
      <w:start w:val="1"/>
      <w:numFmt w:val="decimalEnclosedCircle"/>
      <w:lvlText w:val="%3"/>
      <w:lvlJc w:val="left"/>
      <w:pPr>
        <w:ind w:left="1281" w:hanging="420"/>
      </w:pPr>
      <w:rPr>
        <w:rFonts w:cs="Times New Roman"/>
      </w:rPr>
    </w:lvl>
    <w:lvl w:ilvl="3" w:tplc="0409000F" w:tentative="1">
      <w:start w:val="1"/>
      <w:numFmt w:val="decimal"/>
      <w:lvlText w:val="%4."/>
      <w:lvlJc w:val="left"/>
      <w:pPr>
        <w:ind w:left="1701" w:hanging="420"/>
      </w:pPr>
      <w:rPr>
        <w:rFonts w:cs="Times New Roman"/>
      </w:rPr>
    </w:lvl>
    <w:lvl w:ilvl="4" w:tplc="04090017" w:tentative="1">
      <w:start w:val="1"/>
      <w:numFmt w:val="aiueoFullWidth"/>
      <w:lvlText w:val="(%5)"/>
      <w:lvlJc w:val="left"/>
      <w:pPr>
        <w:ind w:left="2121" w:hanging="420"/>
      </w:pPr>
      <w:rPr>
        <w:rFonts w:cs="Times New Roman"/>
      </w:rPr>
    </w:lvl>
    <w:lvl w:ilvl="5" w:tplc="04090011" w:tentative="1">
      <w:start w:val="1"/>
      <w:numFmt w:val="decimalEnclosedCircle"/>
      <w:lvlText w:val="%6"/>
      <w:lvlJc w:val="left"/>
      <w:pPr>
        <w:ind w:left="2541" w:hanging="420"/>
      </w:pPr>
      <w:rPr>
        <w:rFonts w:cs="Times New Roman"/>
      </w:rPr>
    </w:lvl>
    <w:lvl w:ilvl="6" w:tplc="0409000F" w:tentative="1">
      <w:start w:val="1"/>
      <w:numFmt w:val="decimal"/>
      <w:lvlText w:val="%7."/>
      <w:lvlJc w:val="left"/>
      <w:pPr>
        <w:ind w:left="2961" w:hanging="420"/>
      </w:pPr>
      <w:rPr>
        <w:rFonts w:cs="Times New Roman"/>
      </w:rPr>
    </w:lvl>
    <w:lvl w:ilvl="7" w:tplc="04090017" w:tentative="1">
      <w:start w:val="1"/>
      <w:numFmt w:val="aiueoFullWidth"/>
      <w:lvlText w:val="(%8)"/>
      <w:lvlJc w:val="left"/>
      <w:pPr>
        <w:ind w:left="3381" w:hanging="420"/>
      </w:pPr>
      <w:rPr>
        <w:rFonts w:cs="Times New Roman"/>
      </w:rPr>
    </w:lvl>
    <w:lvl w:ilvl="8" w:tplc="04090011" w:tentative="1">
      <w:start w:val="1"/>
      <w:numFmt w:val="decimalEnclosedCircle"/>
      <w:lvlText w:val="%9"/>
      <w:lvlJc w:val="left"/>
      <w:pPr>
        <w:ind w:left="3801" w:hanging="420"/>
      </w:pPr>
      <w:rPr>
        <w:rFonts w:cs="Times New Roman"/>
      </w:rPr>
    </w:lvl>
  </w:abstractNum>
  <w:num w:numId="1">
    <w:abstractNumId w:val="11"/>
  </w:num>
  <w:num w:numId="2">
    <w:abstractNumId w:val="12"/>
  </w:num>
  <w:num w:numId="3">
    <w:abstractNumId w:val="1"/>
  </w:num>
  <w:num w:numId="4">
    <w:abstractNumId w:val="8"/>
  </w:num>
  <w:num w:numId="5">
    <w:abstractNumId w:val="4"/>
  </w:num>
  <w:num w:numId="6">
    <w:abstractNumId w:val="2"/>
  </w:num>
  <w:num w:numId="7">
    <w:abstractNumId w:val="7"/>
  </w:num>
  <w:num w:numId="8">
    <w:abstractNumId w:val="9"/>
  </w:num>
  <w:num w:numId="9">
    <w:abstractNumId w:val="3"/>
  </w:num>
  <w:num w:numId="10">
    <w:abstractNumId w:val="0"/>
  </w:num>
  <w:num w:numId="11">
    <w:abstractNumId w:val="6"/>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62"/>
  <w:hyphenationZone w:val="0"/>
  <w:drawingGridHorizontalSpacing w:val="121"/>
  <w:drawingGridVerticalSpacing w:val="16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FB"/>
    <w:rsid w:val="00004B00"/>
    <w:rsid w:val="0000720C"/>
    <w:rsid w:val="0001496E"/>
    <w:rsid w:val="00023A75"/>
    <w:rsid w:val="00026C4F"/>
    <w:rsid w:val="000342A5"/>
    <w:rsid w:val="000376D0"/>
    <w:rsid w:val="000424BD"/>
    <w:rsid w:val="00044A99"/>
    <w:rsid w:val="00045432"/>
    <w:rsid w:val="0005358A"/>
    <w:rsid w:val="000640C3"/>
    <w:rsid w:val="000741AA"/>
    <w:rsid w:val="00074CEC"/>
    <w:rsid w:val="00090E24"/>
    <w:rsid w:val="00092B3C"/>
    <w:rsid w:val="000B00FA"/>
    <w:rsid w:val="000B09DB"/>
    <w:rsid w:val="000B22A4"/>
    <w:rsid w:val="000C022A"/>
    <w:rsid w:val="000C603A"/>
    <w:rsid w:val="000C6C4E"/>
    <w:rsid w:val="000C6F78"/>
    <w:rsid w:val="000D6B65"/>
    <w:rsid w:val="000E3000"/>
    <w:rsid w:val="000E7937"/>
    <w:rsid w:val="0010140E"/>
    <w:rsid w:val="001148CC"/>
    <w:rsid w:val="00116197"/>
    <w:rsid w:val="00123EC6"/>
    <w:rsid w:val="001248AF"/>
    <w:rsid w:val="00132ECA"/>
    <w:rsid w:val="00133798"/>
    <w:rsid w:val="0013514C"/>
    <w:rsid w:val="00140379"/>
    <w:rsid w:val="0016075C"/>
    <w:rsid w:val="00165788"/>
    <w:rsid w:val="001803E1"/>
    <w:rsid w:val="00185AA9"/>
    <w:rsid w:val="00193EED"/>
    <w:rsid w:val="001A0D61"/>
    <w:rsid w:val="001A52EA"/>
    <w:rsid w:val="001C1630"/>
    <w:rsid w:val="001C2EC5"/>
    <w:rsid w:val="001D01AA"/>
    <w:rsid w:val="001D2978"/>
    <w:rsid w:val="001D5D47"/>
    <w:rsid w:val="001F33AC"/>
    <w:rsid w:val="001F59A9"/>
    <w:rsid w:val="001F602A"/>
    <w:rsid w:val="00201AD3"/>
    <w:rsid w:val="00207D51"/>
    <w:rsid w:val="00211E91"/>
    <w:rsid w:val="00227836"/>
    <w:rsid w:val="00227D00"/>
    <w:rsid w:val="00230E62"/>
    <w:rsid w:val="0023332C"/>
    <w:rsid w:val="00241110"/>
    <w:rsid w:val="00242F59"/>
    <w:rsid w:val="00245C3D"/>
    <w:rsid w:val="002622AA"/>
    <w:rsid w:val="00265235"/>
    <w:rsid w:val="0026667F"/>
    <w:rsid w:val="002901F4"/>
    <w:rsid w:val="002A270E"/>
    <w:rsid w:val="002A3077"/>
    <w:rsid w:val="002A5A69"/>
    <w:rsid w:val="002A65BE"/>
    <w:rsid w:val="002B4EBB"/>
    <w:rsid w:val="002B6F20"/>
    <w:rsid w:val="002C0064"/>
    <w:rsid w:val="002D39AB"/>
    <w:rsid w:val="002D6C10"/>
    <w:rsid w:val="002E0B79"/>
    <w:rsid w:val="002E2CFB"/>
    <w:rsid w:val="002E5B5D"/>
    <w:rsid w:val="002F2A11"/>
    <w:rsid w:val="002F2CD4"/>
    <w:rsid w:val="002F6D12"/>
    <w:rsid w:val="002F7321"/>
    <w:rsid w:val="003100CF"/>
    <w:rsid w:val="00310238"/>
    <w:rsid w:val="00313C99"/>
    <w:rsid w:val="00321665"/>
    <w:rsid w:val="00322964"/>
    <w:rsid w:val="003260C4"/>
    <w:rsid w:val="00327CC6"/>
    <w:rsid w:val="00330C32"/>
    <w:rsid w:val="003406A8"/>
    <w:rsid w:val="003422DA"/>
    <w:rsid w:val="00347BD6"/>
    <w:rsid w:val="003521EE"/>
    <w:rsid w:val="00354F2A"/>
    <w:rsid w:val="00355542"/>
    <w:rsid w:val="00356B53"/>
    <w:rsid w:val="00356C1A"/>
    <w:rsid w:val="00357562"/>
    <w:rsid w:val="0036058C"/>
    <w:rsid w:val="003626F1"/>
    <w:rsid w:val="00364F78"/>
    <w:rsid w:val="0037070F"/>
    <w:rsid w:val="00370C2F"/>
    <w:rsid w:val="003834D2"/>
    <w:rsid w:val="003A27CF"/>
    <w:rsid w:val="003A398D"/>
    <w:rsid w:val="003A7D69"/>
    <w:rsid w:val="003B02DB"/>
    <w:rsid w:val="003B0C44"/>
    <w:rsid w:val="003B600E"/>
    <w:rsid w:val="003C1A81"/>
    <w:rsid w:val="003C44BC"/>
    <w:rsid w:val="003D0895"/>
    <w:rsid w:val="003D1299"/>
    <w:rsid w:val="003D505E"/>
    <w:rsid w:val="003E0B53"/>
    <w:rsid w:val="003E1488"/>
    <w:rsid w:val="003E16DA"/>
    <w:rsid w:val="003E3A5A"/>
    <w:rsid w:val="003E3BA3"/>
    <w:rsid w:val="003E6EEF"/>
    <w:rsid w:val="003F45DC"/>
    <w:rsid w:val="003F4F30"/>
    <w:rsid w:val="003F6C97"/>
    <w:rsid w:val="004031F0"/>
    <w:rsid w:val="00412B5C"/>
    <w:rsid w:val="00414064"/>
    <w:rsid w:val="00415998"/>
    <w:rsid w:val="00416DB5"/>
    <w:rsid w:val="00417162"/>
    <w:rsid w:val="00423681"/>
    <w:rsid w:val="004372ED"/>
    <w:rsid w:val="0044104F"/>
    <w:rsid w:val="00444B9E"/>
    <w:rsid w:val="00451941"/>
    <w:rsid w:val="0045202F"/>
    <w:rsid w:val="0045538A"/>
    <w:rsid w:val="00460926"/>
    <w:rsid w:val="004805C1"/>
    <w:rsid w:val="0049305E"/>
    <w:rsid w:val="00493D2F"/>
    <w:rsid w:val="004A2C02"/>
    <w:rsid w:val="004A587B"/>
    <w:rsid w:val="004A6330"/>
    <w:rsid w:val="004B7696"/>
    <w:rsid w:val="004C00B7"/>
    <w:rsid w:val="004E22B2"/>
    <w:rsid w:val="004E5316"/>
    <w:rsid w:val="004F0316"/>
    <w:rsid w:val="004F17EB"/>
    <w:rsid w:val="004F54B1"/>
    <w:rsid w:val="004F5907"/>
    <w:rsid w:val="00506D1E"/>
    <w:rsid w:val="005234DD"/>
    <w:rsid w:val="00536A50"/>
    <w:rsid w:val="00547AEF"/>
    <w:rsid w:val="00555800"/>
    <w:rsid w:val="00561268"/>
    <w:rsid w:val="00566CCB"/>
    <w:rsid w:val="00567B1C"/>
    <w:rsid w:val="005700F6"/>
    <w:rsid w:val="005705B6"/>
    <w:rsid w:val="0057153A"/>
    <w:rsid w:val="005900DD"/>
    <w:rsid w:val="00591493"/>
    <w:rsid w:val="005933F8"/>
    <w:rsid w:val="005C1853"/>
    <w:rsid w:val="005C56DF"/>
    <w:rsid w:val="005E2A57"/>
    <w:rsid w:val="005E409E"/>
    <w:rsid w:val="005F34A7"/>
    <w:rsid w:val="005F76AF"/>
    <w:rsid w:val="006003E1"/>
    <w:rsid w:val="00606CA4"/>
    <w:rsid w:val="00632C91"/>
    <w:rsid w:val="006405D8"/>
    <w:rsid w:val="0065759D"/>
    <w:rsid w:val="00663540"/>
    <w:rsid w:val="00676D78"/>
    <w:rsid w:val="00677421"/>
    <w:rsid w:val="00682D6B"/>
    <w:rsid w:val="00683A60"/>
    <w:rsid w:val="00683E07"/>
    <w:rsid w:val="00686730"/>
    <w:rsid w:val="00687762"/>
    <w:rsid w:val="00691F42"/>
    <w:rsid w:val="00693E81"/>
    <w:rsid w:val="00695B83"/>
    <w:rsid w:val="006A1FF8"/>
    <w:rsid w:val="006A5853"/>
    <w:rsid w:val="006B0612"/>
    <w:rsid w:val="006B30A6"/>
    <w:rsid w:val="006B3E18"/>
    <w:rsid w:val="006B4B1F"/>
    <w:rsid w:val="006C20BC"/>
    <w:rsid w:val="006C4066"/>
    <w:rsid w:val="006C6ED8"/>
    <w:rsid w:val="006D13CF"/>
    <w:rsid w:val="006E020A"/>
    <w:rsid w:val="006E39F2"/>
    <w:rsid w:val="006E7DE5"/>
    <w:rsid w:val="0070070D"/>
    <w:rsid w:val="0070275A"/>
    <w:rsid w:val="007125F2"/>
    <w:rsid w:val="00713289"/>
    <w:rsid w:val="007273BB"/>
    <w:rsid w:val="007362CC"/>
    <w:rsid w:val="007431D1"/>
    <w:rsid w:val="00750C17"/>
    <w:rsid w:val="0077316B"/>
    <w:rsid w:val="00782CB5"/>
    <w:rsid w:val="007835EC"/>
    <w:rsid w:val="007A0239"/>
    <w:rsid w:val="007A34B0"/>
    <w:rsid w:val="007B43FA"/>
    <w:rsid w:val="007C3BC4"/>
    <w:rsid w:val="007C6291"/>
    <w:rsid w:val="007E0427"/>
    <w:rsid w:val="0082786E"/>
    <w:rsid w:val="00830450"/>
    <w:rsid w:val="00831F04"/>
    <w:rsid w:val="0083553F"/>
    <w:rsid w:val="00836327"/>
    <w:rsid w:val="00851C57"/>
    <w:rsid w:val="00853CA7"/>
    <w:rsid w:val="0085609C"/>
    <w:rsid w:val="00856EFD"/>
    <w:rsid w:val="00856F28"/>
    <w:rsid w:val="00870542"/>
    <w:rsid w:val="0088207E"/>
    <w:rsid w:val="00883564"/>
    <w:rsid w:val="00890F48"/>
    <w:rsid w:val="008A3968"/>
    <w:rsid w:val="008E2AE4"/>
    <w:rsid w:val="008E4612"/>
    <w:rsid w:val="008E5A74"/>
    <w:rsid w:val="00901094"/>
    <w:rsid w:val="0090537A"/>
    <w:rsid w:val="009161D2"/>
    <w:rsid w:val="009167FB"/>
    <w:rsid w:val="009234D8"/>
    <w:rsid w:val="0092355D"/>
    <w:rsid w:val="0094563A"/>
    <w:rsid w:val="00971158"/>
    <w:rsid w:val="00971617"/>
    <w:rsid w:val="009729DC"/>
    <w:rsid w:val="0098053F"/>
    <w:rsid w:val="009932C7"/>
    <w:rsid w:val="009A0D7A"/>
    <w:rsid w:val="009A277C"/>
    <w:rsid w:val="009B09E8"/>
    <w:rsid w:val="009B19DB"/>
    <w:rsid w:val="009B293A"/>
    <w:rsid w:val="009B5E18"/>
    <w:rsid w:val="009C1631"/>
    <w:rsid w:val="009C2521"/>
    <w:rsid w:val="009C2ED1"/>
    <w:rsid w:val="009C7689"/>
    <w:rsid w:val="009D0740"/>
    <w:rsid w:val="009E0320"/>
    <w:rsid w:val="009E55D5"/>
    <w:rsid w:val="009E6577"/>
    <w:rsid w:val="009E7338"/>
    <w:rsid w:val="009F7DA8"/>
    <w:rsid w:val="00A0317A"/>
    <w:rsid w:val="00A11B81"/>
    <w:rsid w:val="00A17F5C"/>
    <w:rsid w:val="00A2031F"/>
    <w:rsid w:val="00A23CB5"/>
    <w:rsid w:val="00A33A53"/>
    <w:rsid w:val="00A40D27"/>
    <w:rsid w:val="00A62678"/>
    <w:rsid w:val="00A65A84"/>
    <w:rsid w:val="00A673B6"/>
    <w:rsid w:val="00A81EF5"/>
    <w:rsid w:val="00A9206C"/>
    <w:rsid w:val="00AA7738"/>
    <w:rsid w:val="00AB71BB"/>
    <w:rsid w:val="00AC5AF3"/>
    <w:rsid w:val="00AC7CE2"/>
    <w:rsid w:val="00AD19FA"/>
    <w:rsid w:val="00AD5F11"/>
    <w:rsid w:val="00AD7927"/>
    <w:rsid w:val="00AE6325"/>
    <w:rsid w:val="00AF1C08"/>
    <w:rsid w:val="00AF6E13"/>
    <w:rsid w:val="00B032F4"/>
    <w:rsid w:val="00B1207B"/>
    <w:rsid w:val="00B1407D"/>
    <w:rsid w:val="00B261B8"/>
    <w:rsid w:val="00B27E78"/>
    <w:rsid w:val="00B3120C"/>
    <w:rsid w:val="00B34F31"/>
    <w:rsid w:val="00B40640"/>
    <w:rsid w:val="00B40E8C"/>
    <w:rsid w:val="00B45BCE"/>
    <w:rsid w:val="00B5008B"/>
    <w:rsid w:val="00B50384"/>
    <w:rsid w:val="00B66F72"/>
    <w:rsid w:val="00B71583"/>
    <w:rsid w:val="00B82783"/>
    <w:rsid w:val="00B93604"/>
    <w:rsid w:val="00BA05D8"/>
    <w:rsid w:val="00BA2167"/>
    <w:rsid w:val="00BA5507"/>
    <w:rsid w:val="00BA5C9D"/>
    <w:rsid w:val="00BB5B00"/>
    <w:rsid w:val="00BD4B2C"/>
    <w:rsid w:val="00BE2E80"/>
    <w:rsid w:val="00BE7197"/>
    <w:rsid w:val="00C13089"/>
    <w:rsid w:val="00C21DEE"/>
    <w:rsid w:val="00C638C3"/>
    <w:rsid w:val="00C70F65"/>
    <w:rsid w:val="00C75A2D"/>
    <w:rsid w:val="00C803BD"/>
    <w:rsid w:val="00C90B8C"/>
    <w:rsid w:val="00CB3390"/>
    <w:rsid w:val="00CB51B1"/>
    <w:rsid w:val="00CB5FDF"/>
    <w:rsid w:val="00CB6C86"/>
    <w:rsid w:val="00CC01D5"/>
    <w:rsid w:val="00CC3E7C"/>
    <w:rsid w:val="00CC6AAE"/>
    <w:rsid w:val="00CD39EE"/>
    <w:rsid w:val="00CE3CD3"/>
    <w:rsid w:val="00CE7ED9"/>
    <w:rsid w:val="00CF31F3"/>
    <w:rsid w:val="00D0119A"/>
    <w:rsid w:val="00D10CAF"/>
    <w:rsid w:val="00D11A16"/>
    <w:rsid w:val="00D13A79"/>
    <w:rsid w:val="00D13FCD"/>
    <w:rsid w:val="00D150CE"/>
    <w:rsid w:val="00D26C1D"/>
    <w:rsid w:val="00D30AE7"/>
    <w:rsid w:val="00D31BCD"/>
    <w:rsid w:val="00D35A44"/>
    <w:rsid w:val="00D41354"/>
    <w:rsid w:val="00D45E47"/>
    <w:rsid w:val="00D62C08"/>
    <w:rsid w:val="00D66FE9"/>
    <w:rsid w:val="00D70660"/>
    <w:rsid w:val="00D7098B"/>
    <w:rsid w:val="00D748B8"/>
    <w:rsid w:val="00D7547F"/>
    <w:rsid w:val="00DA4C71"/>
    <w:rsid w:val="00DB6AA8"/>
    <w:rsid w:val="00DC6A36"/>
    <w:rsid w:val="00DD0E76"/>
    <w:rsid w:val="00DD364C"/>
    <w:rsid w:val="00DE4C21"/>
    <w:rsid w:val="00DF1A2E"/>
    <w:rsid w:val="00E00145"/>
    <w:rsid w:val="00E17081"/>
    <w:rsid w:val="00E17F02"/>
    <w:rsid w:val="00E20CA8"/>
    <w:rsid w:val="00E441FD"/>
    <w:rsid w:val="00E525AA"/>
    <w:rsid w:val="00E6391C"/>
    <w:rsid w:val="00E71760"/>
    <w:rsid w:val="00E86EBD"/>
    <w:rsid w:val="00E87039"/>
    <w:rsid w:val="00E9583B"/>
    <w:rsid w:val="00EB2FEA"/>
    <w:rsid w:val="00EB56C4"/>
    <w:rsid w:val="00EB7141"/>
    <w:rsid w:val="00EC278F"/>
    <w:rsid w:val="00ED50C6"/>
    <w:rsid w:val="00EE07DC"/>
    <w:rsid w:val="00EE5770"/>
    <w:rsid w:val="00EF0EA2"/>
    <w:rsid w:val="00EF6A42"/>
    <w:rsid w:val="00F00D99"/>
    <w:rsid w:val="00F02915"/>
    <w:rsid w:val="00F03C6C"/>
    <w:rsid w:val="00F06031"/>
    <w:rsid w:val="00F1741A"/>
    <w:rsid w:val="00F22868"/>
    <w:rsid w:val="00F23017"/>
    <w:rsid w:val="00F248D8"/>
    <w:rsid w:val="00F26AF5"/>
    <w:rsid w:val="00F35862"/>
    <w:rsid w:val="00F35AA4"/>
    <w:rsid w:val="00F36162"/>
    <w:rsid w:val="00F46C34"/>
    <w:rsid w:val="00F5753F"/>
    <w:rsid w:val="00F669A3"/>
    <w:rsid w:val="00F7540E"/>
    <w:rsid w:val="00F776A3"/>
    <w:rsid w:val="00F81427"/>
    <w:rsid w:val="00F845E3"/>
    <w:rsid w:val="00F872F1"/>
    <w:rsid w:val="00F91EE0"/>
    <w:rsid w:val="00F95FD1"/>
    <w:rsid w:val="00FA1123"/>
    <w:rsid w:val="00FA2067"/>
    <w:rsid w:val="00FA59A5"/>
    <w:rsid w:val="00FB18E6"/>
    <w:rsid w:val="00FC4F59"/>
    <w:rsid w:val="00FC6E33"/>
    <w:rsid w:val="00FD0A60"/>
    <w:rsid w:val="00FD217C"/>
    <w:rsid w:val="00FD2F05"/>
    <w:rsid w:val="00FE075B"/>
    <w:rsid w:val="00FE313B"/>
    <w:rsid w:val="00FE483A"/>
    <w:rsid w:val="00FF3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C7BB9DB-076D-4FDC-81C6-34460368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DEE"/>
    <w:pPr>
      <w:widowControl w:val="0"/>
      <w:suppressAutoHyphens/>
      <w:kinsoku w:val="0"/>
      <w:wordWrap w:val="0"/>
      <w:overflowPunct w:val="0"/>
      <w:autoSpaceDE w:val="0"/>
      <w:autoSpaceDN w:val="0"/>
      <w:adjustRightInd w:val="0"/>
      <w:textAlignment w:val="baseline"/>
    </w:pPr>
    <w:rPr>
      <w:rFonts w:ascii="ＭＳ 明朝"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eastAsia="ＭＳ ゴシック" w:cs="ＭＳ ゴシック"/>
      <w:color w:val="000000"/>
      <w:kern w:val="0"/>
      <w:sz w:val="24"/>
      <w:szCs w:val="24"/>
    </w:rPr>
  </w:style>
  <w:style w:type="paragraph" w:styleId="a4">
    <w:name w:val="header"/>
    <w:basedOn w:val="a"/>
    <w:link w:val="a5"/>
    <w:uiPriority w:val="99"/>
    <w:unhideWhenUsed/>
    <w:rsid w:val="009167FB"/>
    <w:pPr>
      <w:tabs>
        <w:tab w:val="center" w:pos="4252"/>
        <w:tab w:val="right" w:pos="8504"/>
      </w:tabs>
      <w:snapToGrid w:val="0"/>
    </w:pPr>
  </w:style>
  <w:style w:type="character" w:customStyle="1" w:styleId="a5">
    <w:name w:val="ヘッダー (文字)"/>
    <w:basedOn w:val="a0"/>
    <w:link w:val="a4"/>
    <w:uiPriority w:val="99"/>
    <w:locked/>
    <w:rsid w:val="009167FB"/>
    <w:rPr>
      <w:rFonts w:eastAsia="ＭＳ ゴシック" w:cs="ＭＳ ゴシック"/>
      <w:color w:val="000000"/>
      <w:kern w:val="0"/>
      <w:sz w:val="24"/>
      <w:szCs w:val="24"/>
    </w:rPr>
  </w:style>
  <w:style w:type="paragraph" w:styleId="a6">
    <w:name w:val="footer"/>
    <w:basedOn w:val="a"/>
    <w:link w:val="a7"/>
    <w:uiPriority w:val="99"/>
    <w:unhideWhenUsed/>
    <w:rsid w:val="009167FB"/>
    <w:pPr>
      <w:tabs>
        <w:tab w:val="center" w:pos="4252"/>
        <w:tab w:val="right" w:pos="8504"/>
      </w:tabs>
      <w:snapToGrid w:val="0"/>
    </w:pPr>
  </w:style>
  <w:style w:type="character" w:customStyle="1" w:styleId="a7">
    <w:name w:val="フッター (文字)"/>
    <w:basedOn w:val="a0"/>
    <w:link w:val="a6"/>
    <w:uiPriority w:val="99"/>
    <w:locked/>
    <w:rsid w:val="009167FB"/>
    <w:rPr>
      <w:rFonts w:eastAsia="ＭＳ ゴシック" w:cs="ＭＳ ゴシック"/>
      <w:color w:val="000000"/>
      <w:kern w:val="0"/>
      <w:sz w:val="24"/>
      <w:szCs w:val="24"/>
    </w:rPr>
  </w:style>
  <w:style w:type="table" w:styleId="a8">
    <w:name w:val="Table Grid"/>
    <w:basedOn w:val="a1"/>
    <w:uiPriority w:val="59"/>
    <w:rsid w:val="002A3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B1207B"/>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B1207B"/>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6A5853"/>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paragraph" w:styleId="ac">
    <w:name w:val="Note Heading"/>
    <w:basedOn w:val="a"/>
    <w:next w:val="a"/>
    <w:link w:val="ad"/>
    <w:uiPriority w:val="99"/>
    <w:rsid w:val="00E17F02"/>
    <w:pPr>
      <w:jc w:val="center"/>
    </w:pPr>
  </w:style>
  <w:style w:type="character" w:customStyle="1" w:styleId="ad">
    <w:name w:val="記 (文字)"/>
    <w:basedOn w:val="a0"/>
    <w:link w:val="ac"/>
    <w:uiPriority w:val="99"/>
    <w:locked/>
    <w:rsid w:val="00E17F02"/>
    <w:rPr>
      <w:rFonts w:ascii="ＭＳ 明朝" w:cs="ＭＳ ゴシック"/>
      <w:color w:val="000000"/>
      <w:kern w:val="0"/>
      <w:sz w:val="24"/>
      <w:szCs w:val="24"/>
    </w:rPr>
  </w:style>
  <w:style w:type="paragraph" w:styleId="ae">
    <w:name w:val="Closing"/>
    <w:basedOn w:val="a"/>
    <w:link w:val="af"/>
    <w:uiPriority w:val="99"/>
    <w:rsid w:val="00E17F02"/>
    <w:pPr>
      <w:jc w:val="right"/>
    </w:pPr>
  </w:style>
  <w:style w:type="character" w:customStyle="1" w:styleId="af">
    <w:name w:val="結語 (文字)"/>
    <w:basedOn w:val="a0"/>
    <w:link w:val="ae"/>
    <w:uiPriority w:val="99"/>
    <w:locked/>
    <w:rsid w:val="00E17F02"/>
    <w:rPr>
      <w:rFonts w:ascii="ＭＳ 明朝" w:cs="ＭＳ ゴシック"/>
      <w:color w:val="000000"/>
      <w:kern w:val="0"/>
      <w:sz w:val="24"/>
      <w:szCs w:val="24"/>
    </w:rPr>
  </w:style>
  <w:style w:type="character" w:customStyle="1" w:styleId="txt-small1">
    <w:name w:val="txt-small1"/>
    <w:rsid w:val="000C603A"/>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872227">
      <w:marLeft w:val="0"/>
      <w:marRight w:val="0"/>
      <w:marTop w:val="0"/>
      <w:marBottom w:val="0"/>
      <w:divBdr>
        <w:top w:val="none" w:sz="0" w:space="0" w:color="auto"/>
        <w:left w:val="none" w:sz="0" w:space="0" w:color="auto"/>
        <w:bottom w:val="none" w:sz="0" w:space="0" w:color="auto"/>
        <w:right w:val="none" w:sz="0" w:space="0" w:color="auto"/>
      </w:divBdr>
    </w:div>
    <w:div w:id="884872228">
      <w:marLeft w:val="0"/>
      <w:marRight w:val="0"/>
      <w:marTop w:val="0"/>
      <w:marBottom w:val="0"/>
      <w:divBdr>
        <w:top w:val="none" w:sz="0" w:space="0" w:color="auto"/>
        <w:left w:val="none" w:sz="0" w:space="0" w:color="auto"/>
        <w:bottom w:val="none" w:sz="0" w:space="0" w:color="auto"/>
        <w:right w:val="none" w:sz="0" w:space="0" w:color="auto"/>
      </w:divBdr>
    </w:div>
    <w:div w:id="884872229">
      <w:marLeft w:val="0"/>
      <w:marRight w:val="0"/>
      <w:marTop w:val="0"/>
      <w:marBottom w:val="0"/>
      <w:divBdr>
        <w:top w:val="none" w:sz="0" w:space="0" w:color="auto"/>
        <w:left w:val="none" w:sz="0" w:space="0" w:color="auto"/>
        <w:bottom w:val="none" w:sz="0" w:space="0" w:color="auto"/>
        <w:right w:val="none" w:sz="0" w:space="0" w:color="auto"/>
      </w:divBdr>
    </w:div>
    <w:div w:id="884872230">
      <w:marLeft w:val="0"/>
      <w:marRight w:val="0"/>
      <w:marTop w:val="0"/>
      <w:marBottom w:val="0"/>
      <w:divBdr>
        <w:top w:val="none" w:sz="0" w:space="0" w:color="auto"/>
        <w:left w:val="none" w:sz="0" w:space="0" w:color="auto"/>
        <w:bottom w:val="none" w:sz="0" w:space="0" w:color="auto"/>
        <w:right w:val="none" w:sz="0" w:space="0" w:color="auto"/>
      </w:divBdr>
    </w:div>
    <w:div w:id="884872231">
      <w:marLeft w:val="0"/>
      <w:marRight w:val="0"/>
      <w:marTop w:val="0"/>
      <w:marBottom w:val="0"/>
      <w:divBdr>
        <w:top w:val="none" w:sz="0" w:space="0" w:color="auto"/>
        <w:left w:val="none" w:sz="0" w:space="0" w:color="auto"/>
        <w:bottom w:val="none" w:sz="0" w:space="0" w:color="auto"/>
        <w:right w:val="none" w:sz="0" w:space="0" w:color="auto"/>
      </w:divBdr>
    </w:div>
    <w:div w:id="884872232">
      <w:marLeft w:val="0"/>
      <w:marRight w:val="0"/>
      <w:marTop w:val="0"/>
      <w:marBottom w:val="0"/>
      <w:divBdr>
        <w:top w:val="none" w:sz="0" w:space="0" w:color="auto"/>
        <w:left w:val="none" w:sz="0" w:space="0" w:color="auto"/>
        <w:bottom w:val="none" w:sz="0" w:space="0" w:color="auto"/>
        <w:right w:val="none" w:sz="0" w:space="0" w:color="auto"/>
      </w:divBdr>
    </w:div>
    <w:div w:id="884872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10EB0-CC6B-4EB6-BC43-DBA4B2D6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犬飼 二郎</dc:creator>
  <cp:lastModifiedBy>なし</cp:lastModifiedBy>
  <cp:revision>2</cp:revision>
  <cp:lastPrinted>2019-07-25T01:08:00Z</cp:lastPrinted>
  <dcterms:created xsi:type="dcterms:W3CDTF">2019-07-25T13:39:00Z</dcterms:created>
  <dcterms:modified xsi:type="dcterms:W3CDTF">2019-07-25T13:39:00Z</dcterms:modified>
</cp:coreProperties>
</file>